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DB" w:rsidRPr="00146FDB" w:rsidRDefault="00146FDB" w:rsidP="00146FDB">
      <w:pPr>
        <w:pStyle w:val="ConsPlusTitle"/>
        <w:jc w:val="center"/>
        <w:rPr>
          <w:rFonts w:ascii="Times New Roman" w:hAnsi="Times New Roman" w:cs="Times New Roman"/>
          <w:sz w:val="28"/>
          <w:szCs w:val="28"/>
        </w:rPr>
      </w:pPr>
      <w:r w:rsidRPr="00146FDB">
        <w:rPr>
          <w:rFonts w:ascii="Times New Roman" w:hAnsi="Times New Roman" w:cs="Times New Roman"/>
          <w:sz w:val="28"/>
          <w:szCs w:val="28"/>
        </w:rPr>
        <w:t>Ежемесячная денежная</w:t>
      </w:r>
    </w:p>
    <w:p w:rsidR="00535468" w:rsidRPr="00146FDB" w:rsidRDefault="00146FDB" w:rsidP="00146FDB">
      <w:pPr>
        <w:spacing w:after="0"/>
        <w:jc w:val="center"/>
        <w:rPr>
          <w:rFonts w:ascii="Times New Roman" w:hAnsi="Times New Roman" w:cs="Times New Roman"/>
          <w:b/>
          <w:sz w:val="28"/>
          <w:szCs w:val="28"/>
        </w:rPr>
      </w:pPr>
      <w:r w:rsidRPr="00146FDB">
        <w:rPr>
          <w:rFonts w:ascii="Times New Roman" w:hAnsi="Times New Roman" w:cs="Times New Roman"/>
          <w:b/>
          <w:sz w:val="28"/>
          <w:szCs w:val="28"/>
        </w:rPr>
        <w:t>выплата на ребенка в возрасте от 3 до 7 лет включительно</w:t>
      </w:r>
    </w:p>
    <w:p w:rsidR="00146FDB" w:rsidRDefault="00535468" w:rsidP="00146FDB">
      <w:pPr>
        <w:pStyle w:val="ConsPlusTitle"/>
        <w:ind w:firstLine="709"/>
        <w:jc w:val="both"/>
        <w:outlineLvl w:val="0"/>
        <w:rPr>
          <w:rFonts w:ascii="Times New Roman" w:hAnsi="Times New Roman" w:cs="Times New Roman"/>
          <w:b w:val="0"/>
          <w:sz w:val="28"/>
          <w:szCs w:val="28"/>
        </w:rPr>
      </w:pPr>
      <w:r w:rsidRPr="00146FDB">
        <w:rPr>
          <w:rFonts w:ascii="Times New Roman" w:hAnsi="Times New Roman" w:cs="Times New Roman"/>
          <w:b w:val="0"/>
          <w:sz w:val="28"/>
          <w:szCs w:val="28"/>
        </w:rPr>
        <w:t xml:space="preserve">Порядок назначения и выплаты </w:t>
      </w:r>
      <w:r w:rsidR="00146FDB">
        <w:rPr>
          <w:rFonts w:ascii="Times New Roman" w:hAnsi="Times New Roman" w:cs="Times New Roman"/>
          <w:b w:val="0"/>
          <w:sz w:val="28"/>
          <w:szCs w:val="28"/>
        </w:rPr>
        <w:t>определен постановлением П</w:t>
      </w:r>
      <w:r w:rsidR="00146FDB" w:rsidRPr="00146FDB">
        <w:rPr>
          <w:rFonts w:ascii="Times New Roman" w:hAnsi="Times New Roman" w:cs="Times New Roman"/>
          <w:b w:val="0"/>
          <w:sz w:val="28"/>
          <w:szCs w:val="28"/>
        </w:rPr>
        <w:t>равительств</w:t>
      </w:r>
      <w:r w:rsidR="00146FDB">
        <w:rPr>
          <w:rFonts w:ascii="Times New Roman" w:hAnsi="Times New Roman" w:cs="Times New Roman"/>
          <w:b w:val="0"/>
          <w:sz w:val="28"/>
          <w:szCs w:val="28"/>
        </w:rPr>
        <w:t>а</w:t>
      </w:r>
      <w:r w:rsidR="00146FDB" w:rsidRPr="00146FDB">
        <w:rPr>
          <w:rFonts w:ascii="Times New Roman" w:hAnsi="Times New Roman" w:cs="Times New Roman"/>
          <w:b w:val="0"/>
          <w:sz w:val="28"/>
          <w:szCs w:val="28"/>
        </w:rPr>
        <w:t xml:space="preserve"> </w:t>
      </w:r>
      <w:r w:rsidR="00146FDB">
        <w:rPr>
          <w:rFonts w:ascii="Times New Roman" w:hAnsi="Times New Roman" w:cs="Times New Roman"/>
          <w:b w:val="0"/>
          <w:sz w:val="28"/>
          <w:szCs w:val="28"/>
        </w:rPr>
        <w:t>Р</w:t>
      </w:r>
      <w:r w:rsidR="00146FDB" w:rsidRPr="00146FDB">
        <w:rPr>
          <w:rFonts w:ascii="Times New Roman" w:hAnsi="Times New Roman" w:cs="Times New Roman"/>
          <w:b w:val="0"/>
          <w:sz w:val="28"/>
          <w:szCs w:val="28"/>
        </w:rPr>
        <w:t xml:space="preserve">оссийской </w:t>
      </w:r>
      <w:r w:rsidR="00146FDB">
        <w:rPr>
          <w:rFonts w:ascii="Times New Roman" w:hAnsi="Times New Roman" w:cs="Times New Roman"/>
          <w:b w:val="0"/>
          <w:sz w:val="28"/>
          <w:szCs w:val="28"/>
        </w:rPr>
        <w:t>Ф</w:t>
      </w:r>
      <w:r w:rsidR="00146FDB" w:rsidRPr="00146FDB">
        <w:rPr>
          <w:rFonts w:ascii="Times New Roman" w:hAnsi="Times New Roman" w:cs="Times New Roman"/>
          <w:b w:val="0"/>
          <w:sz w:val="28"/>
          <w:szCs w:val="28"/>
        </w:rPr>
        <w:t>едерации</w:t>
      </w:r>
      <w:r w:rsidR="00146FDB">
        <w:rPr>
          <w:rFonts w:ascii="Times New Roman" w:hAnsi="Times New Roman" w:cs="Times New Roman"/>
          <w:b w:val="0"/>
          <w:sz w:val="28"/>
          <w:szCs w:val="28"/>
        </w:rPr>
        <w:t xml:space="preserve"> о</w:t>
      </w:r>
      <w:r w:rsidR="00146FDB" w:rsidRPr="00146FDB">
        <w:rPr>
          <w:rFonts w:ascii="Times New Roman" w:hAnsi="Times New Roman" w:cs="Times New Roman"/>
          <w:b w:val="0"/>
          <w:sz w:val="28"/>
          <w:szCs w:val="28"/>
        </w:rPr>
        <w:t xml:space="preserve">т 31 марта 2020 г. </w:t>
      </w:r>
      <w:r w:rsidR="00146FDB">
        <w:rPr>
          <w:rFonts w:ascii="Times New Roman" w:hAnsi="Times New Roman" w:cs="Times New Roman"/>
          <w:b w:val="0"/>
          <w:sz w:val="28"/>
          <w:szCs w:val="28"/>
        </w:rPr>
        <w:t>№</w:t>
      </w:r>
      <w:r w:rsidR="00146FDB" w:rsidRPr="00146FDB">
        <w:rPr>
          <w:rFonts w:ascii="Times New Roman" w:hAnsi="Times New Roman" w:cs="Times New Roman"/>
          <w:b w:val="0"/>
          <w:sz w:val="28"/>
          <w:szCs w:val="28"/>
        </w:rPr>
        <w:t xml:space="preserve"> 384</w:t>
      </w:r>
      <w:r w:rsidR="00146FDB">
        <w:rPr>
          <w:rFonts w:ascii="Times New Roman" w:hAnsi="Times New Roman" w:cs="Times New Roman"/>
          <w:b w:val="0"/>
          <w:sz w:val="28"/>
          <w:szCs w:val="28"/>
        </w:rPr>
        <w:t xml:space="preserve"> «О</w:t>
      </w:r>
      <w:r w:rsidR="00146FDB" w:rsidRPr="00146FDB">
        <w:rPr>
          <w:rFonts w:ascii="Times New Roman" w:hAnsi="Times New Roman" w:cs="Times New Roman"/>
          <w:b w:val="0"/>
          <w:sz w:val="28"/>
          <w:szCs w:val="28"/>
        </w:rPr>
        <w:t>б утверждении основных требований</w:t>
      </w:r>
      <w:r w:rsidR="00146FDB">
        <w:rPr>
          <w:rFonts w:ascii="Times New Roman" w:hAnsi="Times New Roman" w:cs="Times New Roman"/>
          <w:b w:val="0"/>
          <w:sz w:val="28"/>
          <w:szCs w:val="28"/>
        </w:rPr>
        <w:t xml:space="preserve"> </w:t>
      </w:r>
      <w:r w:rsidR="00146FDB" w:rsidRPr="00146FDB">
        <w:rPr>
          <w:rFonts w:ascii="Times New Roman" w:hAnsi="Times New Roman" w:cs="Times New Roman"/>
          <w:b w:val="0"/>
          <w:sz w:val="28"/>
          <w:szCs w:val="28"/>
        </w:rPr>
        <w:t>к порядку назначения и осуществления ежемесячной денежной</w:t>
      </w:r>
      <w:r w:rsidR="00146FDB">
        <w:rPr>
          <w:rFonts w:ascii="Times New Roman" w:hAnsi="Times New Roman" w:cs="Times New Roman"/>
          <w:b w:val="0"/>
          <w:sz w:val="28"/>
          <w:szCs w:val="28"/>
        </w:rPr>
        <w:t xml:space="preserve"> </w:t>
      </w:r>
      <w:r w:rsidR="00146FDB" w:rsidRPr="00146FDB">
        <w:rPr>
          <w:rFonts w:ascii="Times New Roman" w:hAnsi="Times New Roman" w:cs="Times New Roman"/>
          <w:b w:val="0"/>
          <w:sz w:val="28"/>
          <w:szCs w:val="28"/>
        </w:rPr>
        <w:t>выплаты на ребенка в возрасте от 3 до 7 лет включительно,</w:t>
      </w:r>
      <w:r w:rsidR="00146FDB">
        <w:rPr>
          <w:rFonts w:ascii="Times New Roman" w:hAnsi="Times New Roman" w:cs="Times New Roman"/>
          <w:b w:val="0"/>
          <w:sz w:val="28"/>
          <w:szCs w:val="28"/>
        </w:rPr>
        <w:t xml:space="preserve"> </w:t>
      </w:r>
      <w:r w:rsidR="00146FDB" w:rsidRPr="00146FDB">
        <w:rPr>
          <w:rFonts w:ascii="Times New Roman" w:hAnsi="Times New Roman" w:cs="Times New Roman"/>
          <w:b w:val="0"/>
          <w:sz w:val="28"/>
          <w:szCs w:val="28"/>
        </w:rPr>
        <w:t>примерного перечня документов (сведений), необходимых</w:t>
      </w:r>
      <w:r w:rsidR="00146FDB">
        <w:rPr>
          <w:rFonts w:ascii="Times New Roman" w:hAnsi="Times New Roman" w:cs="Times New Roman"/>
          <w:b w:val="0"/>
          <w:sz w:val="28"/>
          <w:szCs w:val="28"/>
        </w:rPr>
        <w:t xml:space="preserve"> </w:t>
      </w:r>
      <w:r w:rsidR="00146FDB" w:rsidRPr="00146FDB">
        <w:rPr>
          <w:rFonts w:ascii="Times New Roman" w:hAnsi="Times New Roman" w:cs="Times New Roman"/>
          <w:b w:val="0"/>
          <w:sz w:val="28"/>
          <w:szCs w:val="28"/>
        </w:rPr>
        <w:t>для назначения указанной ежемесячной выплаты, и типовой</w:t>
      </w:r>
      <w:r w:rsidR="00146FDB">
        <w:rPr>
          <w:rFonts w:ascii="Times New Roman" w:hAnsi="Times New Roman" w:cs="Times New Roman"/>
          <w:b w:val="0"/>
          <w:sz w:val="28"/>
          <w:szCs w:val="28"/>
        </w:rPr>
        <w:t xml:space="preserve"> </w:t>
      </w:r>
      <w:r w:rsidR="00146FDB" w:rsidRPr="00146FDB">
        <w:rPr>
          <w:rFonts w:ascii="Times New Roman" w:hAnsi="Times New Roman" w:cs="Times New Roman"/>
          <w:b w:val="0"/>
          <w:sz w:val="28"/>
          <w:szCs w:val="28"/>
        </w:rPr>
        <w:t>формы заявления о ее назначении</w:t>
      </w:r>
      <w:r w:rsidR="00146FDB" w:rsidRPr="00597244">
        <w:rPr>
          <w:rFonts w:ascii="Times New Roman" w:hAnsi="Times New Roman" w:cs="Times New Roman"/>
          <w:b w:val="0"/>
          <w:sz w:val="28"/>
          <w:szCs w:val="28"/>
        </w:rPr>
        <w:t>»</w:t>
      </w:r>
      <w:r w:rsidR="00597244" w:rsidRPr="00597244">
        <w:rPr>
          <w:rFonts w:ascii="Times New Roman" w:hAnsi="Times New Roman" w:cs="Times New Roman"/>
          <w:b w:val="0"/>
          <w:sz w:val="28"/>
          <w:szCs w:val="28"/>
        </w:rPr>
        <w:t xml:space="preserve">, </w:t>
      </w:r>
      <w:r w:rsidR="00597244">
        <w:rPr>
          <w:rFonts w:ascii="Times New Roman" w:hAnsi="Times New Roman" w:cs="Times New Roman"/>
          <w:b w:val="0"/>
          <w:sz w:val="28"/>
          <w:szCs w:val="28"/>
        </w:rPr>
        <w:t>п</w:t>
      </w:r>
      <w:r w:rsidR="00597244" w:rsidRPr="00597244">
        <w:rPr>
          <w:rFonts w:ascii="Times New Roman" w:hAnsi="Times New Roman" w:cs="Times New Roman"/>
          <w:b w:val="0"/>
          <w:sz w:val="28"/>
          <w:szCs w:val="28"/>
        </w:rPr>
        <w:t>остановление Правительства Белгородской обл</w:t>
      </w:r>
      <w:r w:rsidR="00597244">
        <w:rPr>
          <w:rFonts w:ascii="Times New Roman" w:hAnsi="Times New Roman" w:cs="Times New Roman"/>
          <w:b w:val="0"/>
          <w:sz w:val="28"/>
          <w:szCs w:val="28"/>
        </w:rPr>
        <w:t>асти</w:t>
      </w:r>
      <w:r w:rsidR="00597244" w:rsidRPr="00597244">
        <w:rPr>
          <w:rFonts w:ascii="Times New Roman" w:hAnsi="Times New Roman" w:cs="Times New Roman"/>
          <w:b w:val="0"/>
          <w:sz w:val="28"/>
          <w:szCs w:val="28"/>
        </w:rPr>
        <w:t xml:space="preserve"> от 06.04.2020 N 136-пп</w:t>
      </w:r>
      <w:r w:rsidR="00597244">
        <w:rPr>
          <w:rFonts w:ascii="Times New Roman" w:hAnsi="Times New Roman" w:cs="Times New Roman"/>
          <w:b w:val="0"/>
          <w:sz w:val="28"/>
          <w:szCs w:val="28"/>
        </w:rPr>
        <w:t xml:space="preserve"> </w:t>
      </w:r>
      <w:r w:rsidR="00597244" w:rsidRPr="00597244">
        <w:rPr>
          <w:rFonts w:ascii="Times New Roman" w:hAnsi="Times New Roman" w:cs="Times New Roman"/>
          <w:b w:val="0"/>
          <w:sz w:val="28"/>
          <w:szCs w:val="28"/>
        </w:rPr>
        <w:t>"Об утверждении Порядка назначения и осуществления ежемесячной денежной выплаты на ребенка в возрасте от трех до семи лет включительно"</w:t>
      </w:r>
      <w:r w:rsidR="00597244">
        <w:rPr>
          <w:rFonts w:ascii="Times New Roman" w:hAnsi="Times New Roman" w:cs="Times New Roman"/>
          <w:b w:val="0"/>
          <w:sz w:val="28"/>
          <w:szCs w:val="28"/>
        </w:rPr>
        <w:t>.</w:t>
      </w:r>
    </w:p>
    <w:p w:rsidR="00227753" w:rsidRPr="00146FDB" w:rsidRDefault="00227753" w:rsidP="00146FDB">
      <w:pPr>
        <w:pStyle w:val="ConsPlusTitle"/>
        <w:ind w:firstLine="709"/>
        <w:jc w:val="both"/>
        <w:outlineLvl w:val="0"/>
        <w:rPr>
          <w:rFonts w:ascii="Times New Roman" w:hAnsi="Times New Roman" w:cs="Times New Roman"/>
          <w:b w:val="0"/>
          <w:sz w:val="28"/>
          <w:szCs w:val="28"/>
        </w:rPr>
      </w:pPr>
    </w:p>
    <w:p w:rsidR="00535468" w:rsidRDefault="00535468" w:rsidP="00146FDB">
      <w:pPr>
        <w:pStyle w:val="ConsPlusTitle"/>
        <w:jc w:val="both"/>
        <w:outlineLvl w:val="0"/>
        <w:rPr>
          <w:rFonts w:ascii="Times New Roman" w:hAnsi="Times New Roman" w:cs="Times New Roman"/>
          <w:b w:val="0"/>
          <w:sz w:val="28"/>
          <w:szCs w:val="28"/>
        </w:rPr>
      </w:pPr>
      <w:r w:rsidRPr="00C24234">
        <w:rPr>
          <w:rFonts w:ascii="Times New Roman" w:hAnsi="Times New Roman" w:cs="Times New Roman"/>
          <w:sz w:val="28"/>
          <w:szCs w:val="28"/>
        </w:rPr>
        <w:t xml:space="preserve">     Категория получателей:</w:t>
      </w:r>
      <w:r w:rsidR="00CE44AE" w:rsidRPr="00C24234">
        <w:rPr>
          <w:rFonts w:ascii="Times New Roman" w:hAnsi="Times New Roman" w:cs="Times New Roman"/>
          <w:sz w:val="28"/>
          <w:szCs w:val="28"/>
        </w:rPr>
        <w:t xml:space="preserve"> </w:t>
      </w:r>
      <w:r w:rsidR="00C24234" w:rsidRPr="00227753">
        <w:rPr>
          <w:rFonts w:ascii="Times New Roman" w:hAnsi="Times New Roman" w:cs="Times New Roman"/>
          <w:b w:val="0"/>
          <w:sz w:val="28"/>
          <w:szCs w:val="28"/>
        </w:rPr>
        <w:t>г</w:t>
      </w:r>
      <w:r w:rsidR="00CE44AE" w:rsidRPr="00227753">
        <w:rPr>
          <w:rFonts w:ascii="Times New Roman" w:hAnsi="Times New Roman" w:cs="Times New Roman"/>
          <w:b w:val="0"/>
          <w:sz w:val="28"/>
          <w:szCs w:val="28"/>
        </w:rPr>
        <w:t>раждане РФ,</w:t>
      </w:r>
      <w:r w:rsidRPr="00227753">
        <w:rPr>
          <w:rFonts w:ascii="Times New Roman" w:hAnsi="Times New Roman" w:cs="Times New Roman"/>
          <w:b w:val="0"/>
          <w:sz w:val="28"/>
          <w:szCs w:val="28"/>
        </w:rPr>
        <w:t xml:space="preserve"> постоянно проживающие на территории Российской Федерации</w:t>
      </w:r>
      <w:r w:rsidR="00227753">
        <w:rPr>
          <w:rFonts w:ascii="Times New Roman" w:hAnsi="Times New Roman" w:cs="Times New Roman"/>
          <w:b w:val="0"/>
          <w:sz w:val="28"/>
          <w:szCs w:val="28"/>
        </w:rPr>
        <w:t>.</w:t>
      </w:r>
    </w:p>
    <w:p w:rsidR="00227753" w:rsidRPr="00227753" w:rsidRDefault="00227753" w:rsidP="00146FDB">
      <w:pPr>
        <w:pStyle w:val="ConsPlusTitle"/>
        <w:jc w:val="both"/>
        <w:outlineLvl w:val="0"/>
        <w:rPr>
          <w:rFonts w:ascii="Times New Roman" w:hAnsi="Times New Roman" w:cs="Times New Roman"/>
          <w:b w:val="0"/>
          <w:sz w:val="28"/>
          <w:szCs w:val="28"/>
        </w:rPr>
      </w:pPr>
    </w:p>
    <w:p w:rsidR="00535468" w:rsidRPr="00535468" w:rsidRDefault="00535468" w:rsidP="00C24234">
      <w:pPr>
        <w:spacing w:after="0"/>
        <w:jc w:val="both"/>
        <w:rPr>
          <w:rFonts w:ascii="Times New Roman" w:hAnsi="Times New Roman" w:cs="Times New Roman"/>
          <w:sz w:val="28"/>
          <w:szCs w:val="28"/>
        </w:rPr>
      </w:pPr>
      <w:r w:rsidRPr="00535468">
        <w:rPr>
          <w:rFonts w:ascii="Times New Roman" w:hAnsi="Times New Roman" w:cs="Times New Roman"/>
          <w:sz w:val="28"/>
          <w:szCs w:val="28"/>
        </w:rPr>
        <w:t xml:space="preserve">     </w:t>
      </w:r>
      <w:r w:rsidRPr="00C24234">
        <w:rPr>
          <w:rFonts w:ascii="Times New Roman" w:hAnsi="Times New Roman" w:cs="Times New Roman"/>
          <w:b/>
          <w:sz w:val="28"/>
          <w:szCs w:val="28"/>
        </w:rPr>
        <w:t>Условия назначения:</w:t>
      </w:r>
      <w:r w:rsidRPr="00535468">
        <w:rPr>
          <w:rFonts w:ascii="Times New Roman" w:hAnsi="Times New Roman" w:cs="Times New Roman"/>
          <w:sz w:val="28"/>
          <w:szCs w:val="28"/>
        </w:rPr>
        <w:t xml:space="preserve"> </w:t>
      </w:r>
    </w:p>
    <w:p w:rsidR="00227753" w:rsidRPr="00227753" w:rsidRDefault="00227753" w:rsidP="00786571">
      <w:pPr>
        <w:pStyle w:val="ConsPlusNormal"/>
        <w:ind w:firstLine="539"/>
        <w:jc w:val="both"/>
        <w:rPr>
          <w:rFonts w:ascii="Times New Roman" w:hAnsi="Times New Roman" w:cs="Times New Roman"/>
          <w:sz w:val="28"/>
          <w:szCs w:val="28"/>
        </w:rPr>
      </w:pPr>
      <w:r w:rsidRPr="00227753">
        <w:rPr>
          <w:rFonts w:ascii="Times New Roman" w:hAnsi="Times New Roman" w:cs="Times New Roman"/>
          <w:sz w:val="28"/>
          <w:szCs w:val="28"/>
        </w:rPr>
        <w:t>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 Право на получение ежемесячной выплаты возникает в случае, если ребенок является гражданином Российской Федерации.</w:t>
      </w:r>
    </w:p>
    <w:p w:rsidR="00325429" w:rsidRPr="00325429" w:rsidRDefault="00587CA8" w:rsidP="007865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Pr="00587CA8">
        <w:rPr>
          <w:rFonts w:ascii="Times New Roman" w:hAnsi="Times New Roman" w:cs="Times New Roman"/>
          <w:sz w:val="28"/>
          <w:szCs w:val="28"/>
        </w:rPr>
        <w:t>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r w:rsidR="00325429" w:rsidRPr="00325429">
        <w:t xml:space="preserve"> </w:t>
      </w:r>
      <w:r w:rsidR="00325429" w:rsidRPr="00325429">
        <w:rPr>
          <w:rFonts w:ascii="Times New Roman" w:hAnsi="Times New Roman" w:cs="Times New Roman"/>
          <w:sz w:val="28"/>
          <w:szCs w:val="28"/>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040B6C" w:rsidRDefault="00040B6C" w:rsidP="00786571">
      <w:pPr>
        <w:pStyle w:val="ConsPlusNormal"/>
        <w:ind w:firstLine="539"/>
        <w:jc w:val="both"/>
        <w:rPr>
          <w:rFonts w:ascii="Times New Roman" w:hAnsi="Times New Roman" w:cs="Times New Roman"/>
          <w:sz w:val="28"/>
          <w:szCs w:val="28"/>
        </w:rPr>
      </w:pPr>
      <w:r w:rsidRPr="00040B6C">
        <w:rPr>
          <w:rFonts w:ascii="Times New Roman" w:hAnsi="Times New Roman" w:cs="Times New Roman"/>
          <w:sz w:val="28"/>
          <w:szCs w:val="28"/>
        </w:rPr>
        <w:t>В случае наличия в семье нескольких детей в возрасте от 3 до 7 лет включительно ежемесячная выплата осуществляется на каждого ребенка.</w:t>
      </w:r>
    </w:p>
    <w:p w:rsidR="00500ADB" w:rsidRDefault="00500ADB" w:rsidP="00786571">
      <w:pPr>
        <w:pStyle w:val="ConsPlusNormal"/>
        <w:ind w:firstLine="539"/>
        <w:jc w:val="both"/>
        <w:rPr>
          <w:rFonts w:ascii="Times New Roman" w:hAnsi="Times New Roman" w:cs="Times New Roman"/>
          <w:sz w:val="28"/>
          <w:szCs w:val="28"/>
        </w:rPr>
      </w:pPr>
      <w:r w:rsidRPr="00500ADB">
        <w:rPr>
          <w:rFonts w:ascii="Times New Roman" w:hAnsi="Times New Roman" w:cs="Times New Roman"/>
          <w:sz w:val="28"/>
          <w:szCs w:val="28"/>
        </w:rPr>
        <w:t>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w:t>
      </w:r>
    </w:p>
    <w:p w:rsidR="00500ADB" w:rsidRPr="00786571" w:rsidRDefault="00500ADB" w:rsidP="00786571">
      <w:pPr>
        <w:pStyle w:val="ConsPlusNormal"/>
        <w:ind w:firstLine="539"/>
        <w:jc w:val="both"/>
        <w:rPr>
          <w:rFonts w:ascii="Times New Roman" w:hAnsi="Times New Roman" w:cs="Times New Roman"/>
          <w:sz w:val="28"/>
          <w:szCs w:val="28"/>
        </w:rPr>
      </w:pPr>
      <w:r w:rsidRPr="00786571">
        <w:rPr>
          <w:rFonts w:ascii="Times New Roman" w:hAnsi="Times New Roman" w:cs="Times New Roman"/>
          <w:sz w:val="28"/>
          <w:szCs w:val="28"/>
        </w:rP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792D8A" w:rsidRPr="002E5202" w:rsidRDefault="00792D8A" w:rsidP="00792D8A">
      <w:pPr>
        <w:pStyle w:val="ConsPlusNormal"/>
        <w:spacing w:before="300"/>
        <w:ind w:firstLine="540"/>
        <w:jc w:val="both"/>
        <w:rPr>
          <w:rFonts w:ascii="Times New Roman" w:hAnsi="Times New Roman" w:cs="Times New Roman"/>
          <w:sz w:val="28"/>
          <w:szCs w:val="28"/>
        </w:rPr>
      </w:pPr>
      <w:r w:rsidRPr="004F4EE4">
        <w:rPr>
          <w:rFonts w:ascii="Times New Roman" w:hAnsi="Times New Roman" w:cs="Times New Roman"/>
          <w:b/>
          <w:sz w:val="28"/>
          <w:szCs w:val="28"/>
        </w:rPr>
        <w:lastRenderedPageBreak/>
        <w:t>Размер выплаты:</w:t>
      </w:r>
      <w:r>
        <w:rPr>
          <w:rFonts w:ascii="Times New Roman" w:hAnsi="Times New Roman" w:cs="Times New Roman"/>
          <w:b/>
          <w:sz w:val="28"/>
          <w:szCs w:val="28"/>
        </w:rPr>
        <w:t xml:space="preserve"> </w:t>
      </w:r>
      <w:r w:rsidRPr="002E5202">
        <w:rPr>
          <w:rFonts w:ascii="Times New Roman" w:hAnsi="Times New Roman" w:cs="Times New Roman"/>
          <w:sz w:val="28"/>
          <w:szCs w:val="28"/>
        </w:rPr>
        <w:t>Ежемесячная выплата осуществляется в размере:</w:t>
      </w:r>
    </w:p>
    <w:p w:rsidR="00792D8A" w:rsidRPr="002E5202" w:rsidRDefault="00792D8A" w:rsidP="00792D8A">
      <w:pPr>
        <w:pStyle w:val="ConsPlusNormal"/>
        <w:spacing w:before="240"/>
        <w:ind w:firstLine="540"/>
        <w:jc w:val="both"/>
        <w:rPr>
          <w:rFonts w:ascii="Times New Roman" w:hAnsi="Times New Roman" w:cs="Times New Roman"/>
          <w:sz w:val="28"/>
          <w:szCs w:val="28"/>
        </w:rPr>
      </w:pPr>
      <w:r w:rsidRPr="002E5202">
        <w:rPr>
          <w:rFonts w:ascii="Times New Roman" w:hAnsi="Times New Roman" w:cs="Times New Roman"/>
          <w:sz w:val="28"/>
          <w:szCs w:val="28"/>
        </w:rP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5" w:history="1">
        <w:r w:rsidRPr="002E5202">
          <w:rPr>
            <w:rFonts w:ascii="Times New Roman" w:hAnsi="Times New Roman" w:cs="Times New Roman"/>
            <w:color w:val="0000FF"/>
            <w:sz w:val="28"/>
            <w:szCs w:val="28"/>
          </w:rPr>
          <w:t>законом</w:t>
        </w:r>
      </w:hyperlink>
      <w:r w:rsidRPr="002E5202">
        <w:rPr>
          <w:rFonts w:ascii="Times New Roman" w:hAnsi="Times New Roman" w:cs="Times New Roman"/>
          <w:sz w:val="28"/>
          <w:szCs w:val="28"/>
        </w:rPr>
        <w:t xml:space="preserve">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6" w:history="1">
        <w:r w:rsidRPr="002E5202">
          <w:rPr>
            <w:rFonts w:ascii="Times New Roman" w:hAnsi="Times New Roman" w:cs="Times New Roman"/>
            <w:color w:val="0000FF"/>
            <w:sz w:val="28"/>
            <w:szCs w:val="28"/>
          </w:rPr>
          <w:t>законом</w:t>
        </w:r>
      </w:hyperlink>
      <w:r w:rsidRPr="002E5202">
        <w:rPr>
          <w:rFonts w:ascii="Times New Roman" w:hAnsi="Times New Roman" w:cs="Times New Roman"/>
          <w:sz w:val="28"/>
          <w:szCs w:val="28"/>
        </w:rPr>
        <w:t xml:space="preserve">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792D8A" w:rsidRPr="002E5202" w:rsidRDefault="00792D8A" w:rsidP="00792D8A">
      <w:pPr>
        <w:pStyle w:val="ConsPlusNormal"/>
        <w:spacing w:before="240"/>
        <w:ind w:firstLine="540"/>
        <w:jc w:val="both"/>
        <w:rPr>
          <w:rFonts w:ascii="Times New Roman" w:hAnsi="Times New Roman" w:cs="Times New Roman"/>
          <w:sz w:val="28"/>
          <w:szCs w:val="28"/>
        </w:rPr>
      </w:pPr>
      <w:r w:rsidRPr="002E5202">
        <w:rPr>
          <w:rFonts w:ascii="Times New Roman" w:hAnsi="Times New Roman" w:cs="Times New Roman"/>
          <w:sz w:val="28"/>
          <w:szCs w:val="28"/>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792D8A" w:rsidRPr="002E5202" w:rsidRDefault="00792D8A" w:rsidP="00792D8A">
      <w:pPr>
        <w:pStyle w:val="ConsPlusNormal"/>
        <w:spacing w:before="240"/>
        <w:ind w:firstLine="540"/>
        <w:jc w:val="both"/>
        <w:rPr>
          <w:rFonts w:ascii="Times New Roman" w:hAnsi="Times New Roman" w:cs="Times New Roman"/>
          <w:sz w:val="28"/>
          <w:szCs w:val="28"/>
        </w:rPr>
      </w:pPr>
      <w:r w:rsidRPr="002E5202">
        <w:rPr>
          <w:rFonts w:ascii="Times New Roman" w:hAnsi="Times New Roman" w:cs="Times New Roman"/>
          <w:sz w:val="28"/>
          <w:szCs w:val="28"/>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792D8A" w:rsidRDefault="009B4330" w:rsidP="00792D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01.06.2022</w:t>
      </w:r>
      <w:r w:rsidR="00792D8A">
        <w:rPr>
          <w:rFonts w:ascii="Times New Roman" w:hAnsi="Times New Roman" w:cs="Times New Roman"/>
          <w:sz w:val="28"/>
          <w:szCs w:val="28"/>
        </w:rPr>
        <w:t xml:space="preserve"> год</w:t>
      </w:r>
      <w:r>
        <w:rPr>
          <w:rFonts w:ascii="Times New Roman" w:hAnsi="Times New Roman" w:cs="Times New Roman"/>
          <w:sz w:val="28"/>
          <w:szCs w:val="28"/>
        </w:rPr>
        <w:t>а</w:t>
      </w:r>
      <w:r w:rsidR="00792D8A">
        <w:rPr>
          <w:rFonts w:ascii="Times New Roman" w:hAnsi="Times New Roman" w:cs="Times New Roman"/>
          <w:sz w:val="28"/>
          <w:szCs w:val="28"/>
        </w:rPr>
        <w:t xml:space="preserve"> размер выплаты установлен:</w:t>
      </w:r>
    </w:p>
    <w:p w:rsidR="00792D8A" w:rsidRPr="00E549AE" w:rsidRDefault="00792D8A" w:rsidP="00792D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49AE">
        <w:rPr>
          <w:rFonts w:ascii="Times New Roman" w:hAnsi="Times New Roman" w:cs="Times New Roman"/>
          <w:sz w:val="28"/>
          <w:szCs w:val="28"/>
        </w:rPr>
        <w:t xml:space="preserve">50% - </w:t>
      </w:r>
      <w:r w:rsidR="00E549AE" w:rsidRPr="00E549AE">
        <w:rPr>
          <w:rFonts w:ascii="Times New Roman" w:hAnsi="Times New Roman" w:cs="Times New Roman"/>
          <w:sz w:val="28"/>
          <w:szCs w:val="28"/>
        </w:rPr>
        <w:t>5</w:t>
      </w:r>
      <w:r w:rsidR="009B4330">
        <w:rPr>
          <w:rFonts w:ascii="Times New Roman" w:hAnsi="Times New Roman" w:cs="Times New Roman"/>
          <w:sz w:val="28"/>
          <w:szCs w:val="28"/>
        </w:rPr>
        <w:t>670</w:t>
      </w:r>
      <w:r w:rsidRPr="00E549AE">
        <w:rPr>
          <w:rFonts w:ascii="Times New Roman" w:hAnsi="Times New Roman" w:cs="Times New Roman"/>
          <w:sz w:val="28"/>
          <w:szCs w:val="28"/>
        </w:rPr>
        <w:t>,</w:t>
      </w:r>
      <w:r w:rsidR="009B4330">
        <w:rPr>
          <w:rFonts w:ascii="Times New Roman" w:hAnsi="Times New Roman" w:cs="Times New Roman"/>
          <w:sz w:val="28"/>
          <w:szCs w:val="28"/>
        </w:rPr>
        <w:t>5</w:t>
      </w:r>
      <w:r w:rsidR="00E549AE" w:rsidRPr="00E549AE">
        <w:rPr>
          <w:rFonts w:ascii="Times New Roman" w:hAnsi="Times New Roman" w:cs="Times New Roman"/>
          <w:sz w:val="28"/>
          <w:szCs w:val="28"/>
        </w:rPr>
        <w:t>0</w:t>
      </w:r>
      <w:r w:rsidRPr="00E549AE">
        <w:rPr>
          <w:rFonts w:ascii="Times New Roman" w:hAnsi="Times New Roman" w:cs="Times New Roman"/>
          <w:sz w:val="28"/>
          <w:szCs w:val="28"/>
        </w:rPr>
        <w:t>;</w:t>
      </w:r>
    </w:p>
    <w:p w:rsidR="00792D8A" w:rsidRPr="00E549AE" w:rsidRDefault="00792D8A" w:rsidP="00792D8A">
      <w:pPr>
        <w:pStyle w:val="ConsPlusNormal"/>
        <w:jc w:val="both"/>
        <w:rPr>
          <w:rFonts w:ascii="Times New Roman" w:hAnsi="Times New Roman" w:cs="Times New Roman"/>
          <w:sz w:val="28"/>
          <w:szCs w:val="28"/>
        </w:rPr>
      </w:pPr>
      <w:r w:rsidRPr="00E549AE">
        <w:rPr>
          <w:rFonts w:ascii="Times New Roman" w:hAnsi="Times New Roman" w:cs="Times New Roman"/>
          <w:sz w:val="28"/>
          <w:szCs w:val="28"/>
        </w:rPr>
        <w:t xml:space="preserve">          75% - </w:t>
      </w:r>
      <w:r w:rsidR="009B4330">
        <w:rPr>
          <w:rFonts w:ascii="Times New Roman" w:hAnsi="Times New Roman" w:cs="Times New Roman"/>
          <w:sz w:val="28"/>
          <w:szCs w:val="28"/>
        </w:rPr>
        <w:t>8505</w:t>
      </w:r>
      <w:r w:rsidR="00E549AE" w:rsidRPr="00E549AE">
        <w:rPr>
          <w:rFonts w:ascii="Times New Roman" w:hAnsi="Times New Roman" w:cs="Times New Roman"/>
          <w:sz w:val="28"/>
          <w:szCs w:val="28"/>
        </w:rPr>
        <w:t>,</w:t>
      </w:r>
      <w:r w:rsidR="009B4330">
        <w:rPr>
          <w:rFonts w:ascii="Times New Roman" w:hAnsi="Times New Roman" w:cs="Times New Roman"/>
          <w:sz w:val="28"/>
          <w:szCs w:val="28"/>
        </w:rPr>
        <w:t>75</w:t>
      </w:r>
      <w:r w:rsidRPr="00E549AE">
        <w:rPr>
          <w:rFonts w:ascii="Times New Roman" w:hAnsi="Times New Roman" w:cs="Times New Roman"/>
          <w:sz w:val="28"/>
          <w:szCs w:val="28"/>
        </w:rPr>
        <w:t xml:space="preserve">; </w:t>
      </w:r>
    </w:p>
    <w:p w:rsidR="00792D8A" w:rsidRDefault="00792D8A" w:rsidP="00792D8A">
      <w:pPr>
        <w:pStyle w:val="ConsPlusNormal"/>
        <w:jc w:val="both"/>
        <w:rPr>
          <w:rFonts w:ascii="Times New Roman" w:hAnsi="Times New Roman" w:cs="Times New Roman"/>
          <w:sz w:val="28"/>
          <w:szCs w:val="28"/>
        </w:rPr>
      </w:pPr>
      <w:r w:rsidRPr="00E549AE">
        <w:rPr>
          <w:rFonts w:ascii="Times New Roman" w:hAnsi="Times New Roman" w:cs="Times New Roman"/>
          <w:sz w:val="28"/>
          <w:szCs w:val="28"/>
        </w:rPr>
        <w:t xml:space="preserve">        100% - </w:t>
      </w:r>
      <w:r w:rsidR="00E549AE" w:rsidRPr="00E549AE">
        <w:rPr>
          <w:rFonts w:ascii="Times New Roman" w:hAnsi="Times New Roman" w:cs="Times New Roman"/>
          <w:sz w:val="28"/>
          <w:szCs w:val="28"/>
        </w:rPr>
        <w:t>1</w:t>
      </w:r>
      <w:r w:rsidR="009B4330">
        <w:rPr>
          <w:rFonts w:ascii="Times New Roman" w:hAnsi="Times New Roman" w:cs="Times New Roman"/>
          <w:sz w:val="28"/>
          <w:szCs w:val="28"/>
        </w:rPr>
        <w:t>1341</w:t>
      </w:r>
      <w:r w:rsidRPr="00E549AE">
        <w:rPr>
          <w:rFonts w:ascii="Times New Roman" w:hAnsi="Times New Roman" w:cs="Times New Roman"/>
          <w:sz w:val="28"/>
          <w:szCs w:val="28"/>
        </w:rPr>
        <w:t>,00.</w:t>
      </w:r>
    </w:p>
    <w:p w:rsidR="0006440C" w:rsidRPr="00E549AE" w:rsidRDefault="0006440C" w:rsidP="00792D8A">
      <w:pPr>
        <w:pStyle w:val="ConsPlusNormal"/>
        <w:jc w:val="both"/>
        <w:rPr>
          <w:rFonts w:ascii="Times New Roman" w:hAnsi="Times New Roman" w:cs="Times New Roman"/>
          <w:sz w:val="28"/>
          <w:szCs w:val="28"/>
        </w:rPr>
      </w:pPr>
    </w:p>
    <w:p w:rsidR="00792D8A" w:rsidRPr="008C378C" w:rsidRDefault="00792D8A" w:rsidP="00792D8A">
      <w:pPr>
        <w:pStyle w:val="ConsPlusNormal"/>
        <w:ind w:firstLine="539"/>
        <w:jc w:val="both"/>
        <w:rPr>
          <w:rFonts w:ascii="Times New Roman" w:hAnsi="Times New Roman" w:cs="Times New Roman"/>
          <w:sz w:val="28"/>
          <w:szCs w:val="28"/>
        </w:rPr>
      </w:pPr>
      <w:r w:rsidRPr="008C378C">
        <w:rPr>
          <w:rFonts w:ascii="Times New Roman" w:hAnsi="Times New Roman" w:cs="Times New Roman"/>
          <w:sz w:val="28"/>
          <w:szCs w:val="28"/>
        </w:rPr>
        <w:t>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0A7F1E" w:rsidRDefault="000A7F1E" w:rsidP="000A7F1E">
      <w:pPr>
        <w:pStyle w:val="ConsPlusNormal"/>
        <w:spacing w:before="240"/>
        <w:ind w:firstLine="540"/>
        <w:jc w:val="both"/>
      </w:pPr>
      <w:r w:rsidRPr="000A7F1E">
        <w:rPr>
          <w:rFonts w:ascii="Times New Roman" w:hAnsi="Times New Roman" w:cs="Times New Roman"/>
          <w:b/>
          <w:sz w:val="28"/>
          <w:szCs w:val="28"/>
        </w:rPr>
        <w:t xml:space="preserve"> Основания для отказа в назначении или перерасчете ежемесячной выплаты:</w:t>
      </w:r>
    </w:p>
    <w:p w:rsidR="000A7F1E" w:rsidRPr="000A7F1E" w:rsidRDefault="000A7F1E"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t>а) государственная регистрация смерти ребенка, в отношении которого подано заявление;</w:t>
      </w:r>
    </w:p>
    <w:p w:rsidR="000A7F1E" w:rsidRPr="000A7F1E" w:rsidRDefault="000A7F1E"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t xml:space="preserve">б) превышение размера среднедушевого дохода семьи над величиной прожиточного минимума на душу населения, установленную в Белгородской области на дату обращения за назначением ежемесячной выплаты (в </w:t>
      </w:r>
      <w:r w:rsidRPr="00C95B10">
        <w:rPr>
          <w:rFonts w:ascii="Times New Roman" w:hAnsi="Times New Roman" w:cs="Times New Roman"/>
          <w:sz w:val="28"/>
          <w:szCs w:val="28"/>
        </w:rPr>
        <w:t>202</w:t>
      </w:r>
      <w:r w:rsidR="00C95B10" w:rsidRPr="00C95B10">
        <w:rPr>
          <w:rFonts w:ascii="Times New Roman" w:hAnsi="Times New Roman" w:cs="Times New Roman"/>
          <w:sz w:val="28"/>
          <w:szCs w:val="28"/>
        </w:rPr>
        <w:t>2</w:t>
      </w:r>
      <w:r w:rsidRPr="00C95B10">
        <w:rPr>
          <w:rFonts w:ascii="Times New Roman" w:hAnsi="Times New Roman" w:cs="Times New Roman"/>
          <w:sz w:val="28"/>
          <w:szCs w:val="28"/>
        </w:rPr>
        <w:t xml:space="preserve">году- </w:t>
      </w:r>
      <w:r w:rsidR="00C95B10" w:rsidRPr="00C95B10">
        <w:rPr>
          <w:rFonts w:ascii="Times New Roman" w:hAnsi="Times New Roman" w:cs="Times New Roman"/>
          <w:sz w:val="28"/>
          <w:szCs w:val="28"/>
        </w:rPr>
        <w:t>1</w:t>
      </w:r>
      <w:r w:rsidR="00BB114B">
        <w:rPr>
          <w:rFonts w:ascii="Times New Roman" w:hAnsi="Times New Roman" w:cs="Times New Roman"/>
          <w:sz w:val="28"/>
          <w:szCs w:val="28"/>
        </w:rPr>
        <w:t>1</w:t>
      </w:r>
      <w:r w:rsidR="00C95B10" w:rsidRPr="00C95B10">
        <w:rPr>
          <w:rFonts w:ascii="Times New Roman" w:hAnsi="Times New Roman" w:cs="Times New Roman"/>
          <w:sz w:val="28"/>
          <w:szCs w:val="28"/>
        </w:rPr>
        <w:t>6</w:t>
      </w:r>
      <w:r w:rsidR="00BB114B">
        <w:rPr>
          <w:rFonts w:ascii="Times New Roman" w:hAnsi="Times New Roman" w:cs="Times New Roman"/>
          <w:sz w:val="28"/>
          <w:szCs w:val="28"/>
        </w:rPr>
        <w:t>9</w:t>
      </w:r>
      <w:r w:rsidR="00C95B10" w:rsidRPr="00C95B10">
        <w:rPr>
          <w:rFonts w:ascii="Times New Roman" w:hAnsi="Times New Roman" w:cs="Times New Roman"/>
          <w:sz w:val="28"/>
          <w:szCs w:val="28"/>
        </w:rPr>
        <w:t xml:space="preserve">2 </w:t>
      </w:r>
      <w:r w:rsidRPr="00C95B10">
        <w:rPr>
          <w:rFonts w:ascii="Times New Roman" w:hAnsi="Times New Roman" w:cs="Times New Roman"/>
          <w:sz w:val="28"/>
          <w:szCs w:val="28"/>
        </w:rPr>
        <w:t>рубл</w:t>
      </w:r>
      <w:r w:rsidR="00BB114B">
        <w:rPr>
          <w:rFonts w:ascii="Times New Roman" w:hAnsi="Times New Roman" w:cs="Times New Roman"/>
          <w:sz w:val="28"/>
          <w:szCs w:val="28"/>
        </w:rPr>
        <w:t>я</w:t>
      </w:r>
      <w:r w:rsidRPr="000A7F1E">
        <w:rPr>
          <w:rFonts w:ascii="Times New Roman" w:hAnsi="Times New Roman" w:cs="Times New Roman"/>
          <w:sz w:val="28"/>
          <w:szCs w:val="28"/>
        </w:rPr>
        <w:t>);</w:t>
      </w:r>
    </w:p>
    <w:p w:rsidR="000A7F1E" w:rsidRPr="000A7F1E" w:rsidRDefault="000A7F1E"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t>в) наличие в заявлении недостоверных или неполных данных;</w:t>
      </w:r>
    </w:p>
    <w:p w:rsidR="000A7F1E" w:rsidRPr="000A7F1E" w:rsidRDefault="000A7F1E"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t>г) наличие в собственности у заявителя и членов его семьи:</w:t>
      </w:r>
    </w:p>
    <w:p w:rsidR="00CD4C31" w:rsidRPr="0064474D" w:rsidRDefault="00CD4C31" w:rsidP="00CD4C31">
      <w:pPr>
        <w:pStyle w:val="ConsPlusNormal"/>
        <w:spacing w:before="240"/>
        <w:ind w:firstLine="540"/>
        <w:jc w:val="both"/>
        <w:rPr>
          <w:rFonts w:ascii="Times New Roman" w:hAnsi="Times New Roman" w:cs="Times New Roman"/>
          <w:sz w:val="28"/>
          <w:szCs w:val="28"/>
        </w:rPr>
      </w:pPr>
      <w:r w:rsidRPr="0064474D">
        <w:rPr>
          <w:rFonts w:ascii="Times New Roman" w:hAnsi="Times New Roman" w:cs="Times New Roman"/>
          <w:sz w:val="28"/>
          <w:szCs w:val="28"/>
        </w:rPr>
        <w:t xml:space="preserve">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24 кв. метров в расчете на </w:t>
      </w:r>
      <w:r w:rsidRPr="0064474D">
        <w:rPr>
          <w:rFonts w:ascii="Times New Roman" w:hAnsi="Times New Roman" w:cs="Times New Roman"/>
          <w:sz w:val="28"/>
          <w:szCs w:val="28"/>
        </w:rPr>
        <w:lastRenderedPageBreak/>
        <w:t>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CD4C31" w:rsidRPr="0064474D" w:rsidRDefault="00CD4C31" w:rsidP="00E761CC">
      <w:pPr>
        <w:pStyle w:val="ConsPlusNormal"/>
        <w:ind w:firstLine="539"/>
        <w:jc w:val="both"/>
        <w:rPr>
          <w:rFonts w:ascii="Times New Roman" w:hAnsi="Times New Roman" w:cs="Times New Roman"/>
          <w:sz w:val="28"/>
          <w:szCs w:val="28"/>
        </w:rPr>
      </w:pPr>
      <w:r w:rsidRPr="0064474D">
        <w:rPr>
          <w:rFonts w:ascii="Times New Roman" w:hAnsi="Times New Roman" w:cs="Times New Roman"/>
          <w:sz w:val="28"/>
          <w:szCs w:val="28"/>
        </w:rP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0A7F1E" w:rsidRPr="00E761CC" w:rsidRDefault="000A7F1E"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2 и более зданий с назначением "садовый дом";</w:t>
      </w:r>
    </w:p>
    <w:p w:rsidR="000A7F1E" w:rsidRPr="00E761CC" w:rsidRDefault="000A7F1E"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CD4C31" w:rsidRPr="001D57C8" w:rsidRDefault="00CD4C31" w:rsidP="00CB46CE">
      <w:pPr>
        <w:pStyle w:val="ConsPlusNormal"/>
        <w:ind w:firstLine="539"/>
        <w:jc w:val="both"/>
        <w:rPr>
          <w:rFonts w:ascii="Times New Roman" w:hAnsi="Times New Roman" w:cs="Times New Roman"/>
          <w:sz w:val="28"/>
          <w:szCs w:val="28"/>
        </w:rPr>
      </w:pPr>
      <w:r w:rsidRPr="001D57C8">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1D57C8">
        <w:rPr>
          <w:rFonts w:ascii="Times New Roman" w:hAnsi="Times New Roman" w:cs="Times New Roman"/>
          <w:sz w:val="28"/>
          <w:szCs w:val="28"/>
        </w:rPr>
        <w:t>машино</w:t>
      </w:r>
      <w:proofErr w:type="spellEnd"/>
      <w:r w:rsidRPr="001D57C8">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w:t>
      </w:r>
      <w:r w:rsidRPr="001D57C8">
        <w:rPr>
          <w:rFonts w:ascii="Times New Roman" w:hAnsi="Times New Roman" w:cs="Times New Roman"/>
          <w:sz w:val="28"/>
          <w:szCs w:val="28"/>
        </w:rPr>
        <w:lastRenderedPageBreak/>
        <w:t xml:space="preserve">семей, которым автотранспортное или </w:t>
      </w:r>
      <w:proofErr w:type="spellStart"/>
      <w:r w:rsidRPr="001D57C8">
        <w:rPr>
          <w:rFonts w:ascii="Times New Roman" w:hAnsi="Times New Roman" w:cs="Times New Roman"/>
          <w:sz w:val="28"/>
          <w:szCs w:val="28"/>
        </w:rPr>
        <w:t>мототранспортное</w:t>
      </w:r>
      <w:proofErr w:type="spellEnd"/>
      <w:r w:rsidRPr="001D57C8">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1D57C8">
        <w:rPr>
          <w:rFonts w:ascii="Times New Roman" w:hAnsi="Times New Roman" w:cs="Times New Roman"/>
          <w:sz w:val="28"/>
          <w:szCs w:val="28"/>
        </w:rPr>
        <w:t>мототранспортного</w:t>
      </w:r>
      <w:proofErr w:type="spellEnd"/>
      <w:r w:rsidRPr="001D57C8">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CD4C31" w:rsidRPr="00CB46CE" w:rsidRDefault="00CD4C31" w:rsidP="00CB46CE">
      <w:pPr>
        <w:pStyle w:val="ConsPlusNormal"/>
        <w:ind w:firstLine="539"/>
        <w:jc w:val="both"/>
        <w:rPr>
          <w:rFonts w:ascii="Times New Roman" w:hAnsi="Times New Roman" w:cs="Times New Roman"/>
          <w:sz w:val="28"/>
          <w:szCs w:val="28"/>
        </w:rPr>
      </w:pPr>
      <w:r w:rsidRPr="00CB46CE">
        <w:rPr>
          <w:rFonts w:ascii="Times New Roman" w:hAnsi="Times New Roman" w:cs="Times New Roman"/>
          <w:sz w:val="28"/>
          <w:szCs w:val="28"/>
        </w:rPr>
        <w:t xml:space="preserve">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w:t>
      </w:r>
      <w:hyperlink r:id="rId7" w:history="1">
        <w:r w:rsidRPr="00CB46CE">
          <w:rPr>
            <w:rFonts w:ascii="Times New Roman" w:hAnsi="Times New Roman" w:cs="Times New Roman"/>
            <w:color w:val="0000FF"/>
            <w:sz w:val="28"/>
            <w:szCs w:val="28"/>
          </w:rPr>
          <w:t>законом</w:t>
        </w:r>
      </w:hyperlink>
      <w:r w:rsidRPr="00CB46CE">
        <w:rPr>
          <w:rFonts w:ascii="Times New Roman" w:hAnsi="Times New Roman" w:cs="Times New Roman"/>
          <w:sz w:val="28"/>
          <w:szCs w:val="28"/>
        </w:rPr>
        <w:t xml:space="preserve">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w:t>
      </w:r>
      <w:hyperlink r:id="rId8" w:history="1">
        <w:r w:rsidRPr="00CB46CE">
          <w:rPr>
            <w:rFonts w:ascii="Times New Roman" w:hAnsi="Times New Roman" w:cs="Times New Roman"/>
            <w:color w:val="0000FF"/>
            <w:sz w:val="28"/>
            <w:szCs w:val="28"/>
          </w:rPr>
          <w:t>законом</w:t>
        </w:r>
      </w:hyperlink>
      <w:r w:rsidRPr="00CB46CE">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- 1 гектар;</w:t>
      </w:r>
    </w:p>
    <w:p w:rsidR="000A7F1E" w:rsidRPr="00E761CC" w:rsidRDefault="000A7F1E" w:rsidP="00CB46CE">
      <w:pPr>
        <w:pStyle w:val="ConsPlusNormal"/>
        <w:ind w:firstLine="540"/>
        <w:jc w:val="both"/>
        <w:rPr>
          <w:rFonts w:ascii="Times New Roman" w:hAnsi="Times New Roman" w:cs="Times New Roman"/>
          <w:sz w:val="28"/>
          <w:szCs w:val="28"/>
        </w:rPr>
      </w:pPr>
      <w:r w:rsidRPr="00E761CC">
        <w:rPr>
          <w:rFonts w:ascii="Times New Roman" w:hAnsi="Times New Roman" w:cs="Times New Roman"/>
          <w:sz w:val="28"/>
          <w:szCs w:val="28"/>
        </w:rPr>
        <w:t>д) наличие зарегистрированных на заявителя или членов его семьи:</w:t>
      </w:r>
    </w:p>
    <w:p w:rsidR="00750DFB" w:rsidRPr="00CB46CE" w:rsidRDefault="00750DFB" w:rsidP="00CB46CE">
      <w:pPr>
        <w:pStyle w:val="ConsPlusNormal"/>
        <w:ind w:firstLine="540"/>
        <w:jc w:val="both"/>
        <w:rPr>
          <w:rFonts w:ascii="Times New Roman" w:hAnsi="Times New Roman" w:cs="Times New Roman"/>
          <w:sz w:val="28"/>
          <w:szCs w:val="28"/>
        </w:rPr>
      </w:pPr>
      <w:r w:rsidRPr="00CB46CE">
        <w:rPr>
          <w:rFonts w:ascii="Times New Roman" w:hAnsi="Times New Roman" w:cs="Times New Roman"/>
          <w:sz w:val="28"/>
          <w:szCs w:val="28"/>
        </w:rPr>
        <w:t>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750DFB" w:rsidRPr="00CB46CE" w:rsidRDefault="00750DFB" w:rsidP="00CB46CE">
      <w:pPr>
        <w:pStyle w:val="ConsPlusNormal"/>
        <w:ind w:firstLine="539"/>
        <w:jc w:val="both"/>
        <w:rPr>
          <w:rFonts w:ascii="Times New Roman" w:hAnsi="Times New Roman" w:cs="Times New Roman"/>
          <w:sz w:val="28"/>
          <w:szCs w:val="28"/>
        </w:rPr>
      </w:pPr>
      <w:r w:rsidRPr="00CB46CE">
        <w:rPr>
          <w:rFonts w:ascii="Times New Roman" w:hAnsi="Times New Roman" w:cs="Times New Roman"/>
          <w:sz w:val="28"/>
          <w:szCs w:val="28"/>
        </w:rPr>
        <w:t xml:space="preserve">2 и более </w:t>
      </w:r>
      <w:proofErr w:type="spellStart"/>
      <w:r w:rsidRPr="00CB46CE">
        <w:rPr>
          <w:rFonts w:ascii="Times New Roman" w:hAnsi="Times New Roman" w:cs="Times New Roman"/>
          <w:sz w:val="28"/>
          <w:szCs w:val="28"/>
        </w:rPr>
        <w:t>мототранспортных</w:t>
      </w:r>
      <w:proofErr w:type="spellEnd"/>
      <w:r w:rsidRPr="00CB46CE">
        <w:rPr>
          <w:rFonts w:ascii="Times New Roman" w:hAnsi="Times New Roman" w:cs="Times New Roman"/>
          <w:sz w:val="28"/>
          <w:szCs w:val="28"/>
        </w:rPr>
        <w:t xml:space="preserve"> средств (3 и более </w:t>
      </w:r>
      <w:proofErr w:type="spellStart"/>
      <w:r w:rsidRPr="00CB46CE">
        <w:rPr>
          <w:rFonts w:ascii="Times New Roman" w:hAnsi="Times New Roman" w:cs="Times New Roman"/>
          <w:sz w:val="28"/>
          <w:szCs w:val="28"/>
        </w:rPr>
        <w:t>мототранспортных</w:t>
      </w:r>
      <w:proofErr w:type="spellEnd"/>
      <w:r w:rsidRPr="00CB46CE">
        <w:rPr>
          <w:rFonts w:ascii="Times New Roman" w:hAnsi="Times New Roman" w:cs="Times New Roman"/>
          <w:sz w:val="28"/>
          <w:szCs w:val="28"/>
        </w:rPr>
        <w:t xml:space="preserve"> средств - для многодетных семей, семей, в составе которых есть инвалид, а также семей, которым </w:t>
      </w:r>
      <w:proofErr w:type="spellStart"/>
      <w:r w:rsidRPr="00CB46CE">
        <w:rPr>
          <w:rFonts w:ascii="Times New Roman" w:hAnsi="Times New Roman" w:cs="Times New Roman"/>
          <w:sz w:val="28"/>
          <w:szCs w:val="28"/>
        </w:rPr>
        <w:t>мототранспортное</w:t>
      </w:r>
      <w:proofErr w:type="spellEnd"/>
      <w:r w:rsidRPr="00CB46CE">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CB46CE">
        <w:rPr>
          <w:rFonts w:ascii="Times New Roman" w:hAnsi="Times New Roman" w:cs="Times New Roman"/>
          <w:sz w:val="28"/>
          <w:szCs w:val="28"/>
        </w:rPr>
        <w:t>мототранспортного</w:t>
      </w:r>
      <w:proofErr w:type="spellEnd"/>
      <w:r w:rsidRPr="00CB46CE">
        <w:rPr>
          <w:rFonts w:ascii="Times New Roman" w:hAnsi="Times New Roman" w:cs="Times New Roman"/>
          <w:sz w:val="28"/>
          <w:szCs w:val="28"/>
        </w:rPr>
        <w:t xml:space="preserve"> средства в полном объеме оплачена за счет денежных средств, </w:t>
      </w:r>
      <w:r w:rsidRPr="00CB46CE">
        <w:rPr>
          <w:rFonts w:ascii="Times New Roman" w:hAnsi="Times New Roman" w:cs="Times New Roman"/>
          <w:sz w:val="28"/>
          <w:szCs w:val="28"/>
        </w:rPr>
        <w:lastRenderedPageBreak/>
        <w:t>предоставленных в рамках целевой государственной социальной поддержки на приобретение движимого имущества);</w:t>
      </w:r>
    </w:p>
    <w:p w:rsidR="00750DFB" w:rsidRPr="00CB46CE" w:rsidRDefault="00750DFB" w:rsidP="00CB46CE">
      <w:pPr>
        <w:pStyle w:val="ConsPlusNormal"/>
        <w:ind w:firstLine="539"/>
        <w:jc w:val="both"/>
        <w:rPr>
          <w:rFonts w:ascii="Times New Roman" w:hAnsi="Times New Roman" w:cs="Times New Roman"/>
          <w:sz w:val="28"/>
          <w:szCs w:val="28"/>
        </w:rPr>
      </w:pPr>
      <w:r w:rsidRPr="00CB46CE">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786002" w:rsidRPr="00CB46CE" w:rsidRDefault="000A7F1E" w:rsidP="00CB46CE">
      <w:pPr>
        <w:pStyle w:val="ConsPlusNormal"/>
        <w:ind w:firstLine="539"/>
        <w:jc w:val="both"/>
        <w:rPr>
          <w:rFonts w:ascii="Times New Roman" w:hAnsi="Times New Roman" w:cs="Times New Roman"/>
          <w:sz w:val="28"/>
          <w:szCs w:val="28"/>
        </w:rPr>
      </w:pPr>
      <w:r w:rsidRPr="00CB46CE">
        <w:rPr>
          <w:rFonts w:ascii="Times New Roman" w:hAnsi="Times New Roman" w:cs="Times New Roman"/>
          <w:sz w:val="28"/>
          <w:szCs w:val="28"/>
        </w:rPr>
        <w:t xml:space="preserve">е) </w:t>
      </w:r>
      <w:r w:rsidR="00786002" w:rsidRPr="00CB46CE">
        <w:rPr>
          <w:rFonts w:ascii="Times New Roman" w:hAnsi="Times New Roman" w:cs="Times New Roman"/>
          <w:sz w:val="28"/>
          <w:szCs w:val="28"/>
        </w:rPr>
        <w:t>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FB100C" w:rsidRPr="00CB46CE" w:rsidRDefault="000A7F1E" w:rsidP="00786002">
      <w:pPr>
        <w:pStyle w:val="ConsPlusNormal"/>
        <w:ind w:firstLine="539"/>
        <w:jc w:val="both"/>
        <w:rPr>
          <w:rFonts w:ascii="Times New Roman" w:hAnsi="Times New Roman" w:cs="Times New Roman"/>
          <w:sz w:val="28"/>
          <w:szCs w:val="28"/>
        </w:rPr>
      </w:pPr>
      <w:r w:rsidRPr="00CB46CE">
        <w:rPr>
          <w:rFonts w:ascii="Times New Roman" w:hAnsi="Times New Roman" w:cs="Times New Roman"/>
          <w:sz w:val="28"/>
          <w:szCs w:val="28"/>
        </w:rPr>
        <w:t xml:space="preserve">ж) отсутствие у заявителя или трудоспособных членов его семьи (за исключением детей в возрасте до 18 лет) доходов, предусмотренных </w:t>
      </w:r>
      <w:hyperlink w:anchor="Par191"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Pr="00CB46CE">
          <w:rPr>
            <w:rFonts w:ascii="Times New Roman" w:hAnsi="Times New Roman" w:cs="Times New Roman"/>
            <w:color w:val="0000FF"/>
            <w:sz w:val="28"/>
            <w:szCs w:val="28"/>
          </w:rPr>
          <w:t>подпунктами "а"</w:t>
        </w:r>
      </w:hyperlink>
      <w:r w:rsidRPr="00CB46CE">
        <w:rPr>
          <w:rFonts w:ascii="Times New Roman" w:hAnsi="Times New Roman" w:cs="Times New Roman"/>
          <w:sz w:val="28"/>
          <w:szCs w:val="28"/>
        </w:rPr>
        <w:t xml:space="preserve">, </w:t>
      </w:r>
      <w:hyperlink w:anchor="Par193" w:tooltip="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 w:history="1">
        <w:r w:rsidRPr="00CB46CE">
          <w:rPr>
            <w:rFonts w:ascii="Times New Roman" w:hAnsi="Times New Roman" w:cs="Times New Roman"/>
            <w:color w:val="0000FF"/>
            <w:sz w:val="28"/>
            <w:szCs w:val="28"/>
          </w:rPr>
          <w:t>"б"</w:t>
        </w:r>
      </w:hyperlink>
      <w:r w:rsidRPr="00CB46CE">
        <w:rPr>
          <w:rFonts w:ascii="Times New Roman" w:hAnsi="Times New Roman" w:cs="Times New Roman"/>
          <w:sz w:val="28"/>
          <w:szCs w:val="28"/>
        </w:rPr>
        <w:t xml:space="preserve"> (в части пенсий), </w:t>
      </w:r>
      <w:hyperlink w:anchor="Par195" w:tooltip="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 w:history="1">
        <w:r w:rsidRPr="00CB46CE">
          <w:rPr>
            <w:rFonts w:ascii="Times New Roman" w:hAnsi="Times New Roman" w:cs="Times New Roman"/>
            <w:color w:val="0000FF"/>
            <w:sz w:val="28"/>
            <w:szCs w:val="28"/>
          </w:rPr>
          <w:t>"в"</w:t>
        </w:r>
      </w:hyperlink>
      <w:r w:rsidR="00E55059" w:rsidRPr="00CB46CE">
        <w:rPr>
          <w:rFonts w:ascii="Times New Roman" w:hAnsi="Times New Roman" w:cs="Times New Roman"/>
          <w:sz w:val="28"/>
          <w:szCs w:val="28"/>
        </w:rPr>
        <w:t>(в части стипендий и компенсационных выплат в период нахождения в академическом отпуске по медицинским показаниям),</w:t>
      </w:r>
    </w:p>
    <w:p w:rsidR="000A7F1E" w:rsidRDefault="000A7F1E" w:rsidP="00786002">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 xml:space="preserve">, </w:t>
      </w:r>
      <w:hyperlink w:anchor="Par200"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Pr="006F3302">
          <w:rPr>
            <w:rFonts w:ascii="Times New Roman" w:hAnsi="Times New Roman" w:cs="Times New Roman"/>
            <w:color w:val="0000FF"/>
            <w:sz w:val="28"/>
            <w:szCs w:val="28"/>
          </w:rPr>
          <w:t>"ж"</w:t>
        </w:r>
      </w:hyperlink>
      <w:r w:rsidRPr="006F3302">
        <w:rPr>
          <w:rFonts w:ascii="Times New Roman" w:hAnsi="Times New Roman" w:cs="Times New Roman"/>
          <w:sz w:val="28"/>
          <w:szCs w:val="28"/>
        </w:rPr>
        <w:t xml:space="preserve">,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6F3302">
          <w:rPr>
            <w:rFonts w:ascii="Times New Roman" w:hAnsi="Times New Roman" w:cs="Times New Roman"/>
            <w:color w:val="0000FF"/>
            <w:sz w:val="28"/>
            <w:szCs w:val="28"/>
          </w:rPr>
          <w:t>"л"</w:t>
        </w:r>
      </w:hyperlink>
      <w:r w:rsidRPr="006F3302">
        <w:rPr>
          <w:rFonts w:ascii="Times New Roman" w:hAnsi="Times New Roman" w:cs="Times New Roman"/>
          <w:sz w:val="28"/>
          <w:szCs w:val="28"/>
        </w:rPr>
        <w:t xml:space="preserve">,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6F3302">
          <w:rPr>
            <w:rFonts w:ascii="Times New Roman" w:hAnsi="Times New Roman" w:cs="Times New Roman"/>
            <w:color w:val="0000FF"/>
            <w:sz w:val="28"/>
            <w:szCs w:val="28"/>
          </w:rPr>
          <w:t>"н"</w:t>
        </w:r>
      </w:hyperlink>
      <w:r w:rsidRPr="006F3302">
        <w:rPr>
          <w:rFonts w:ascii="Times New Roman" w:hAnsi="Times New Roman" w:cs="Times New Roman"/>
          <w:sz w:val="28"/>
          <w:szCs w:val="28"/>
        </w:rPr>
        <w:t xml:space="preserve"> - </w:t>
      </w:r>
      <w:hyperlink w:anchor="Par212" w:tooltip="п) ежемесячное пожизненное содержание судей, вышедших в отставку;" w:history="1">
        <w:r w:rsidRPr="006F3302">
          <w:rPr>
            <w:rFonts w:ascii="Times New Roman" w:hAnsi="Times New Roman" w:cs="Times New Roman"/>
            <w:color w:val="0000FF"/>
            <w:sz w:val="28"/>
            <w:szCs w:val="28"/>
          </w:rPr>
          <w:t>"п"</w:t>
        </w:r>
      </w:hyperlink>
      <w:r w:rsidRPr="006F3302">
        <w:rPr>
          <w:rFonts w:ascii="Times New Roman" w:hAnsi="Times New Roman" w:cs="Times New Roman"/>
          <w:sz w:val="28"/>
          <w:szCs w:val="28"/>
        </w:rPr>
        <w:t xml:space="preserve">, </w:t>
      </w:r>
      <w:hyperlink w:anchor="Par216" w:tooltip="с) доход, полученный заявителем или членами его семьи за пределами Российской Федерации." w:history="1">
        <w:r w:rsidRPr="006F3302">
          <w:rPr>
            <w:rFonts w:ascii="Times New Roman" w:hAnsi="Times New Roman" w:cs="Times New Roman"/>
            <w:color w:val="0000FF"/>
            <w:sz w:val="28"/>
            <w:szCs w:val="28"/>
          </w:rPr>
          <w:t>"с" пункта 21</w:t>
        </w:r>
      </w:hyperlink>
      <w:r w:rsidRPr="006F3302">
        <w:rPr>
          <w:rFonts w:ascii="Times New Roman" w:hAnsi="Times New Roman" w:cs="Times New Roman"/>
          <w:sz w:val="28"/>
          <w:szCs w:val="28"/>
        </w:rPr>
        <w:t xml:space="preserve"> требований, за период, предусмотренный </w:t>
      </w:r>
      <w:hyperlink w:anchor="Par218" w:tooltip="22.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 w:history="1">
        <w:r w:rsidRPr="006F3302">
          <w:rPr>
            <w:rFonts w:ascii="Times New Roman" w:hAnsi="Times New Roman" w:cs="Times New Roman"/>
            <w:color w:val="0000FF"/>
            <w:sz w:val="28"/>
            <w:szCs w:val="28"/>
          </w:rPr>
          <w:t>пунктом 22</w:t>
        </w:r>
      </w:hyperlink>
      <w:r w:rsidRPr="006F3302">
        <w:rPr>
          <w:rFonts w:ascii="Times New Roman" w:hAnsi="Times New Roman" w:cs="Times New Roman"/>
          <w:sz w:val="28"/>
          <w:szCs w:val="28"/>
        </w:rPr>
        <w:t xml:space="preserve"> требований для</w:t>
      </w:r>
      <w:r w:rsidR="006F3302">
        <w:rPr>
          <w:rFonts w:ascii="Times New Roman" w:hAnsi="Times New Roman" w:cs="Times New Roman"/>
          <w:sz w:val="28"/>
          <w:szCs w:val="28"/>
        </w:rPr>
        <w:t xml:space="preserve"> назначения ежемесячной выплаты;</w:t>
      </w:r>
    </w:p>
    <w:p w:rsidR="006F3302" w:rsidRPr="006F3302" w:rsidRDefault="006F3302"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з) достижение ребенком, в отношении которого поступило заявление, возраста 8 лет;</w:t>
      </w:r>
    </w:p>
    <w:p w:rsidR="006F3302" w:rsidRPr="006F3302" w:rsidRDefault="006F3302"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и) непредставление заявителем в уполномоченный орган документов (сведений), в</w:t>
      </w:r>
      <w:r w:rsidR="00A153A2">
        <w:rPr>
          <w:rFonts w:ascii="Times New Roman" w:hAnsi="Times New Roman" w:cs="Times New Roman"/>
          <w:sz w:val="28"/>
          <w:szCs w:val="28"/>
        </w:rPr>
        <w:t xml:space="preserve"> установленные </w:t>
      </w:r>
      <w:r w:rsidRPr="006F3302">
        <w:rPr>
          <w:rFonts w:ascii="Times New Roman" w:hAnsi="Times New Roman" w:cs="Times New Roman"/>
          <w:sz w:val="28"/>
          <w:szCs w:val="28"/>
        </w:rPr>
        <w:t xml:space="preserve">сроки, указанные в </w:t>
      </w:r>
      <w:hyperlink w:anchor="Par108" w:tooltip="13(1).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 w:history="1">
        <w:r w:rsidRPr="006F3302">
          <w:rPr>
            <w:rFonts w:ascii="Times New Roman" w:hAnsi="Times New Roman" w:cs="Times New Roman"/>
            <w:color w:val="0000FF"/>
            <w:sz w:val="28"/>
            <w:szCs w:val="28"/>
          </w:rPr>
          <w:t>пунктах 13(1)</w:t>
        </w:r>
      </w:hyperlink>
      <w:r w:rsidRPr="006F3302">
        <w:rPr>
          <w:rFonts w:ascii="Times New Roman" w:hAnsi="Times New Roman" w:cs="Times New Roman"/>
          <w:sz w:val="28"/>
          <w:szCs w:val="28"/>
        </w:rPr>
        <w:t xml:space="preserve"> и </w:t>
      </w:r>
      <w:hyperlink w:anchor="Par110" w:tooltip="13(2). В случае если при личном обращении заявителя за назначением ежемесячной денежной выплаты им представлен неполный комплект указанных в пункте 13 настоящих основных требований документов (сведений), необходимых для назначения ежемесячной выплаты, заявител" w:history="1">
        <w:r w:rsidRPr="006F3302">
          <w:rPr>
            <w:rFonts w:ascii="Times New Roman" w:hAnsi="Times New Roman" w:cs="Times New Roman"/>
            <w:color w:val="0000FF"/>
            <w:sz w:val="28"/>
            <w:szCs w:val="28"/>
          </w:rPr>
          <w:t>13(2)</w:t>
        </w:r>
      </w:hyperlink>
      <w:r w:rsidRPr="006F3302">
        <w:rPr>
          <w:rFonts w:ascii="Times New Roman" w:hAnsi="Times New Roman" w:cs="Times New Roman"/>
          <w:sz w:val="28"/>
          <w:szCs w:val="28"/>
        </w:rPr>
        <w:t xml:space="preserve">  основных требований;</w:t>
      </w:r>
    </w:p>
    <w:p w:rsidR="006F3302" w:rsidRPr="006F3302" w:rsidRDefault="006F3302"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к) установление факта назначения ежемесячной выплаты на ребенка, в отношении которого подается заявление, другому законному представителю;</w:t>
      </w:r>
    </w:p>
    <w:p w:rsidR="006F3302" w:rsidRDefault="006F3302"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r w:rsidR="00A83410">
        <w:rPr>
          <w:rFonts w:ascii="Times New Roman" w:hAnsi="Times New Roman" w:cs="Times New Roman"/>
          <w:sz w:val="28"/>
          <w:szCs w:val="28"/>
        </w:rPr>
        <w:t>.</w:t>
      </w:r>
    </w:p>
    <w:p w:rsidR="008E0A10" w:rsidRDefault="008E0A10" w:rsidP="00A83410">
      <w:pPr>
        <w:pStyle w:val="ConsPlusNormal"/>
        <w:ind w:firstLine="539"/>
        <w:jc w:val="both"/>
        <w:rPr>
          <w:rFonts w:ascii="Times New Roman" w:hAnsi="Times New Roman" w:cs="Times New Roman"/>
          <w:sz w:val="28"/>
          <w:szCs w:val="28"/>
        </w:rPr>
      </w:pPr>
    </w:p>
    <w:p w:rsidR="008E0A10" w:rsidRDefault="008E0A10" w:rsidP="00A83410">
      <w:pPr>
        <w:pStyle w:val="ConsPlusNormal"/>
        <w:ind w:firstLine="539"/>
        <w:jc w:val="both"/>
        <w:rPr>
          <w:rFonts w:ascii="Times New Roman" w:hAnsi="Times New Roman" w:cs="Times New Roman"/>
          <w:b/>
          <w:sz w:val="28"/>
          <w:szCs w:val="28"/>
        </w:rPr>
      </w:pPr>
      <w:r w:rsidRPr="008E0A10">
        <w:rPr>
          <w:rFonts w:ascii="Times New Roman" w:hAnsi="Times New Roman" w:cs="Times New Roman"/>
          <w:b/>
          <w:sz w:val="28"/>
          <w:szCs w:val="28"/>
        </w:rPr>
        <w:t>Правило нулевого дохода:</w:t>
      </w:r>
    </w:p>
    <w:p w:rsidR="00D51311" w:rsidRPr="00D51311" w:rsidRDefault="00792D8A" w:rsidP="00D51311">
      <w:pPr>
        <w:pStyle w:val="ConsPlusNormal"/>
        <w:spacing w:before="240"/>
        <w:ind w:firstLine="540"/>
        <w:jc w:val="both"/>
      </w:pPr>
      <w:r w:rsidRPr="00D51311">
        <w:rPr>
          <w:rFonts w:ascii="Times New Roman" w:hAnsi="Times New Roman" w:cs="Times New Roman"/>
          <w:sz w:val="28"/>
          <w:szCs w:val="28"/>
        </w:rPr>
        <w:t xml:space="preserve">При определении права на ежемесячную выплату применяется правило «нулевого дохода», т.е. </w:t>
      </w:r>
      <w:r w:rsidR="00B51E61" w:rsidRPr="00D51311">
        <w:rPr>
          <w:rFonts w:ascii="Times New Roman" w:hAnsi="Times New Roman" w:cs="Times New Roman"/>
          <w:sz w:val="28"/>
          <w:szCs w:val="28"/>
        </w:rPr>
        <w:t>у заявителя и совершеннолетних членов его семьи в течение расчетного периода оценки среднедушевого дохода семьи должен быть официальный доход от трудовой или предпринимательской деятельности.</w:t>
      </w:r>
      <w:r w:rsidR="00555EAD" w:rsidRPr="00D51311">
        <w:rPr>
          <w:rFonts w:ascii="Times New Roman" w:hAnsi="Times New Roman" w:cs="Times New Roman"/>
          <w:sz w:val="28"/>
          <w:szCs w:val="28"/>
        </w:rPr>
        <w:t xml:space="preserve"> </w:t>
      </w:r>
      <w:r w:rsidR="00E3643E">
        <w:rPr>
          <w:rFonts w:ascii="Times New Roman" w:hAnsi="Times New Roman" w:cs="Times New Roman"/>
          <w:sz w:val="28"/>
          <w:szCs w:val="28"/>
        </w:rPr>
        <w:t xml:space="preserve">Отсутствие дохода </w:t>
      </w:r>
      <w:r w:rsidR="00555EAD" w:rsidRPr="00D51311">
        <w:rPr>
          <w:rFonts w:ascii="Times New Roman" w:hAnsi="Times New Roman" w:cs="Times New Roman"/>
          <w:sz w:val="28"/>
          <w:szCs w:val="28"/>
        </w:rPr>
        <w:t xml:space="preserve">в расчетном периоде </w:t>
      </w:r>
      <w:r w:rsidR="00E02DCB" w:rsidRPr="00D51311">
        <w:rPr>
          <w:rFonts w:ascii="Times New Roman" w:hAnsi="Times New Roman" w:cs="Times New Roman"/>
          <w:sz w:val="28"/>
          <w:szCs w:val="28"/>
        </w:rPr>
        <w:t>допускается при наличии следующих уважительных причин:</w:t>
      </w:r>
      <w:r w:rsidR="00D51311" w:rsidRPr="00D51311">
        <w:t xml:space="preserve"> </w:t>
      </w:r>
    </w:p>
    <w:p w:rsidR="00D51311" w:rsidRPr="00D51311" w:rsidRDefault="00D51311"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rsidR="00D51311" w:rsidRPr="00D51311" w:rsidRDefault="00D51311"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осуществляли уход за ребенком до достижения им возраста 3 лет;</w:t>
      </w:r>
    </w:p>
    <w:p w:rsidR="00FB100C" w:rsidRPr="008C0A8C" w:rsidRDefault="00D51311" w:rsidP="008C0A8C">
      <w:pPr>
        <w:pStyle w:val="ConsPlusNormal"/>
        <w:ind w:firstLine="539"/>
        <w:jc w:val="both"/>
        <w:rPr>
          <w:rFonts w:ascii="Times New Roman" w:hAnsi="Times New Roman" w:cs="Times New Roman"/>
          <w:sz w:val="28"/>
          <w:szCs w:val="28"/>
        </w:rPr>
      </w:pPr>
      <w:r w:rsidRPr="008C0A8C">
        <w:rPr>
          <w:rFonts w:ascii="Times New Roman" w:hAnsi="Times New Roman" w:cs="Times New Roman"/>
          <w:sz w:val="28"/>
          <w:szCs w:val="28"/>
        </w:rPr>
        <w:t>-</w:t>
      </w:r>
      <w:r w:rsidR="00FB100C" w:rsidRPr="008C0A8C">
        <w:rPr>
          <w:rFonts w:ascii="Times New Roman" w:hAnsi="Times New Roman" w:cs="Times New Roman"/>
          <w:sz w:val="28"/>
          <w:szCs w:val="28"/>
        </w:rPr>
        <w:t xml:space="preserve"> 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w:t>
      </w:r>
      <w:r w:rsidR="00FB100C" w:rsidRPr="008C0A8C">
        <w:rPr>
          <w:rFonts w:ascii="Times New Roman" w:hAnsi="Times New Roman" w:cs="Times New Roman"/>
          <w:sz w:val="28"/>
          <w:szCs w:val="28"/>
        </w:rPr>
        <w:lastRenderedPageBreak/>
        <w:t>очной форме обучения и не получали стипендию;</w:t>
      </w:r>
    </w:p>
    <w:p w:rsidR="00D51311" w:rsidRPr="00D51311" w:rsidRDefault="00D51311"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A10106" w:rsidRPr="008C0A8C" w:rsidRDefault="00D51311" w:rsidP="008C0A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A10106" w:rsidRPr="00A10106">
        <w:t xml:space="preserve"> </w:t>
      </w:r>
      <w:r w:rsidR="00A10106" w:rsidRPr="008C0A8C">
        <w:rPr>
          <w:rFonts w:ascii="Times New Roman" w:hAnsi="Times New Roman" w:cs="Times New Roman"/>
          <w:sz w:val="28"/>
          <w:szCs w:val="28"/>
        </w:rP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D51311" w:rsidRPr="00D51311" w:rsidRDefault="00D51311"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EB48F3" w:rsidRPr="008C0A8C" w:rsidRDefault="00D51311" w:rsidP="008C0A8C">
      <w:pPr>
        <w:pStyle w:val="ConsPlusNormal"/>
        <w:ind w:firstLine="540"/>
        <w:jc w:val="both"/>
        <w:rPr>
          <w:rFonts w:ascii="Times New Roman" w:hAnsi="Times New Roman" w:cs="Times New Roman"/>
          <w:sz w:val="28"/>
          <w:szCs w:val="28"/>
        </w:rPr>
      </w:pPr>
      <w:r w:rsidRPr="008C0A8C">
        <w:rPr>
          <w:rFonts w:ascii="Times New Roman" w:hAnsi="Times New Roman" w:cs="Times New Roman"/>
          <w:sz w:val="28"/>
          <w:szCs w:val="28"/>
        </w:rPr>
        <w:t>-</w:t>
      </w:r>
      <w:r w:rsidR="00EB48F3" w:rsidRPr="008C0A8C">
        <w:rPr>
          <w:rFonts w:ascii="Times New Roman" w:hAnsi="Times New Roman" w:cs="Times New Roman"/>
          <w:sz w:val="28"/>
          <w:szCs w:val="28"/>
        </w:rPr>
        <w:t xml:space="preserve"> заявитель или члены его семьи были лишены свободы или находились под стражей (включая период не более 3 месяцев со дня освобождения);</w:t>
      </w:r>
    </w:p>
    <w:p w:rsidR="00786E68" w:rsidRPr="008C0A8C" w:rsidRDefault="00D51311" w:rsidP="008C0A8C">
      <w:pPr>
        <w:pStyle w:val="ConsPlusNormal"/>
        <w:ind w:firstLine="540"/>
        <w:jc w:val="both"/>
        <w:rPr>
          <w:rFonts w:ascii="Times New Roman" w:hAnsi="Times New Roman" w:cs="Times New Roman"/>
          <w:sz w:val="28"/>
          <w:szCs w:val="28"/>
        </w:rPr>
      </w:pPr>
      <w:r w:rsidRPr="008C0A8C">
        <w:rPr>
          <w:rFonts w:ascii="Times New Roman" w:hAnsi="Times New Roman" w:cs="Times New Roman"/>
          <w:sz w:val="28"/>
          <w:szCs w:val="28"/>
        </w:rPr>
        <w:t>-</w:t>
      </w:r>
      <w:r w:rsidR="00786E68" w:rsidRPr="008C0A8C">
        <w:rPr>
          <w:rFonts w:ascii="Times New Roman" w:hAnsi="Times New Roman" w:cs="Times New Roman"/>
          <w:sz w:val="28"/>
          <w:szCs w:val="28"/>
        </w:rPr>
        <w:t xml:space="preserve"> заявитель являлся (является) единственным родителем (законным представителем), имеющим несовершеннолетнего ребенка (детей);</w:t>
      </w:r>
    </w:p>
    <w:p w:rsidR="00404B05" w:rsidRDefault="00D51311" w:rsidP="008C0A8C">
      <w:pPr>
        <w:pStyle w:val="ConsPlusNormal"/>
        <w:ind w:firstLine="540"/>
        <w:jc w:val="both"/>
        <w:rPr>
          <w:rFonts w:ascii="Times New Roman" w:hAnsi="Times New Roman" w:cs="Times New Roman"/>
          <w:sz w:val="28"/>
          <w:szCs w:val="28"/>
        </w:rPr>
      </w:pPr>
      <w:r w:rsidRPr="008C0A8C">
        <w:rPr>
          <w:rFonts w:ascii="Times New Roman" w:hAnsi="Times New Roman" w:cs="Times New Roman"/>
          <w:sz w:val="28"/>
          <w:szCs w:val="28"/>
        </w:rPr>
        <w:t>-</w:t>
      </w:r>
      <w:r w:rsidR="00404B05" w:rsidRPr="008C0A8C">
        <w:rPr>
          <w:rFonts w:ascii="Times New Roman" w:hAnsi="Times New Roman" w:cs="Times New Roman"/>
          <w:sz w:val="28"/>
          <w:szCs w:val="28"/>
        </w:rPr>
        <w:t xml:space="preserve"> семья заявителя являлась (является) многодетной (этот случай распространяется только на заявителя или только на одного из членов его семьи);</w:t>
      </w:r>
    </w:p>
    <w:p w:rsidR="00605E62" w:rsidRPr="009A122C" w:rsidRDefault="00605E62" w:rsidP="008C0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A122C" w:rsidRPr="009A122C">
        <w:rPr>
          <w:rFonts w:ascii="Times New Roman" w:hAnsi="Times New Roman" w:cs="Times New Roman"/>
          <w:sz w:val="28"/>
          <w:szCs w:val="28"/>
        </w:rPr>
        <w:t>заявитель-женщина и (или)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 пунктом 22 настоящих основных требований, или при условии, что на день подачи заявления срок беременности женщины - 12 недель и более, решение об отказе в назначении ежемесячной выплаты по основанию, указанному в настоящем подпункте, не принимается)</w:t>
      </w:r>
      <w:r w:rsidR="009A122C">
        <w:rPr>
          <w:rFonts w:ascii="Times New Roman" w:hAnsi="Times New Roman" w:cs="Times New Roman"/>
          <w:sz w:val="28"/>
          <w:szCs w:val="28"/>
        </w:rPr>
        <w:t>.</w:t>
      </w:r>
    </w:p>
    <w:p w:rsidR="00E3643E" w:rsidRDefault="00E3643E"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Наличие уважительных причин</w:t>
      </w:r>
      <w:r w:rsidR="00E55EB6">
        <w:rPr>
          <w:rFonts w:ascii="Times New Roman" w:hAnsi="Times New Roman" w:cs="Times New Roman"/>
          <w:sz w:val="28"/>
          <w:szCs w:val="28"/>
        </w:rPr>
        <w:t xml:space="preserve"> (их совокупности)</w:t>
      </w:r>
      <w:r>
        <w:rPr>
          <w:rFonts w:ascii="Times New Roman" w:hAnsi="Times New Roman" w:cs="Times New Roman"/>
          <w:sz w:val="28"/>
          <w:szCs w:val="28"/>
        </w:rPr>
        <w:t xml:space="preserve"> составляет не менее 10 месяцев</w:t>
      </w:r>
      <w:r w:rsidR="003F74B6">
        <w:rPr>
          <w:rFonts w:ascii="Times New Roman" w:hAnsi="Times New Roman" w:cs="Times New Roman"/>
          <w:sz w:val="28"/>
          <w:szCs w:val="28"/>
        </w:rPr>
        <w:t>,</w:t>
      </w:r>
      <w:r w:rsidR="00E55EB6">
        <w:rPr>
          <w:rFonts w:ascii="Times New Roman" w:hAnsi="Times New Roman" w:cs="Times New Roman"/>
          <w:sz w:val="28"/>
          <w:szCs w:val="28"/>
        </w:rPr>
        <w:t xml:space="preserve"> приходящихся на расчетный период.</w:t>
      </w:r>
    </w:p>
    <w:p w:rsidR="00E3643E" w:rsidRPr="00D51311" w:rsidRDefault="00E3643E" w:rsidP="00D51311">
      <w:pPr>
        <w:pStyle w:val="ConsPlusNormal"/>
        <w:ind w:firstLine="539"/>
        <w:jc w:val="both"/>
        <w:rPr>
          <w:rFonts w:ascii="Times New Roman" w:hAnsi="Times New Roman" w:cs="Times New Roman"/>
          <w:sz w:val="28"/>
          <w:szCs w:val="28"/>
        </w:rPr>
      </w:pPr>
    </w:p>
    <w:p w:rsidR="00227753" w:rsidRPr="00EE115F" w:rsidRDefault="00B51E61" w:rsidP="00B51CCA">
      <w:pPr>
        <w:pStyle w:val="ConsPlusNormal"/>
        <w:ind w:firstLine="539"/>
        <w:jc w:val="both"/>
        <w:rPr>
          <w:rFonts w:ascii="Times New Roman" w:hAnsi="Times New Roman" w:cs="Times New Roman"/>
          <w:sz w:val="28"/>
          <w:szCs w:val="28"/>
        </w:rPr>
      </w:pPr>
      <w:r>
        <w:rPr>
          <w:rFonts w:ascii="Times New Roman" w:hAnsi="Times New Roman" w:cs="Times New Roman"/>
          <w:b/>
          <w:sz w:val="28"/>
          <w:szCs w:val="28"/>
        </w:rPr>
        <w:t xml:space="preserve"> </w:t>
      </w:r>
    </w:p>
    <w:p w:rsidR="00CD01D0" w:rsidRPr="00CD01D0" w:rsidRDefault="00CD01D0" w:rsidP="009520F3">
      <w:pPr>
        <w:pStyle w:val="ConsPlusTitle"/>
        <w:jc w:val="center"/>
        <w:rPr>
          <w:rFonts w:ascii="Times New Roman" w:hAnsi="Times New Roman" w:cs="Times New Roman"/>
          <w:sz w:val="28"/>
          <w:szCs w:val="28"/>
        </w:rPr>
      </w:pPr>
      <w:r w:rsidRPr="00CD01D0">
        <w:rPr>
          <w:rFonts w:ascii="Times New Roman" w:hAnsi="Times New Roman" w:cs="Times New Roman"/>
          <w:sz w:val="28"/>
          <w:szCs w:val="28"/>
        </w:rPr>
        <w:t xml:space="preserve">Перечень документов (сведений), необходимых для назначения </w:t>
      </w:r>
      <w:r w:rsidR="009520F3">
        <w:rPr>
          <w:rFonts w:ascii="Times New Roman" w:hAnsi="Times New Roman" w:cs="Times New Roman"/>
          <w:sz w:val="28"/>
          <w:szCs w:val="28"/>
        </w:rPr>
        <w:t>е</w:t>
      </w:r>
      <w:r w:rsidR="009520F3" w:rsidRPr="00146FDB">
        <w:rPr>
          <w:rFonts w:ascii="Times New Roman" w:hAnsi="Times New Roman" w:cs="Times New Roman"/>
          <w:sz w:val="28"/>
          <w:szCs w:val="28"/>
        </w:rPr>
        <w:t>жемесячн</w:t>
      </w:r>
      <w:r w:rsidR="009520F3">
        <w:rPr>
          <w:rFonts w:ascii="Times New Roman" w:hAnsi="Times New Roman" w:cs="Times New Roman"/>
          <w:sz w:val="28"/>
          <w:szCs w:val="28"/>
        </w:rPr>
        <w:t>ой</w:t>
      </w:r>
      <w:r w:rsidR="009520F3" w:rsidRPr="00146FDB">
        <w:rPr>
          <w:rFonts w:ascii="Times New Roman" w:hAnsi="Times New Roman" w:cs="Times New Roman"/>
          <w:sz w:val="28"/>
          <w:szCs w:val="28"/>
        </w:rPr>
        <w:t xml:space="preserve"> денежн</w:t>
      </w:r>
      <w:r w:rsidR="009520F3">
        <w:rPr>
          <w:rFonts w:ascii="Times New Roman" w:hAnsi="Times New Roman" w:cs="Times New Roman"/>
          <w:sz w:val="28"/>
          <w:szCs w:val="28"/>
        </w:rPr>
        <w:t xml:space="preserve">ой </w:t>
      </w:r>
      <w:r w:rsidR="009520F3" w:rsidRPr="00146FDB">
        <w:rPr>
          <w:rFonts w:ascii="Times New Roman" w:hAnsi="Times New Roman" w:cs="Times New Roman"/>
          <w:sz w:val="28"/>
          <w:szCs w:val="28"/>
        </w:rPr>
        <w:t>выплат</w:t>
      </w:r>
      <w:r w:rsidR="009520F3">
        <w:rPr>
          <w:rFonts w:ascii="Times New Roman" w:hAnsi="Times New Roman" w:cs="Times New Roman"/>
          <w:sz w:val="28"/>
          <w:szCs w:val="28"/>
        </w:rPr>
        <w:t>ы</w:t>
      </w:r>
      <w:r w:rsidR="009520F3" w:rsidRPr="00146FDB">
        <w:rPr>
          <w:rFonts w:ascii="Times New Roman" w:hAnsi="Times New Roman" w:cs="Times New Roman"/>
          <w:sz w:val="28"/>
          <w:szCs w:val="28"/>
        </w:rPr>
        <w:t xml:space="preserve"> на ребенка в возрасте от 3 до 7 лет включительно</w:t>
      </w:r>
      <w:r w:rsidR="009520F3">
        <w:rPr>
          <w:rFonts w:ascii="Times New Roman" w:hAnsi="Times New Roman" w:cs="Times New Roman"/>
          <w:sz w:val="28"/>
          <w:szCs w:val="28"/>
        </w:rPr>
        <w:t>.</w:t>
      </w:r>
    </w:p>
    <w:p w:rsidR="00CD01D0" w:rsidRPr="00CD01D0" w:rsidRDefault="00CD01D0" w:rsidP="008214E2">
      <w:pPr>
        <w:pStyle w:val="ConsPlusNormal"/>
        <w:contextualSpacing/>
        <w:jc w:val="both"/>
        <w:rPr>
          <w:sz w:val="28"/>
          <w:szCs w:val="28"/>
        </w:rPr>
      </w:pPr>
    </w:p>
    <w:p w:rsidR="004163F6" w:rsidRPr="004163F6" w:rsidRDefault="004163F6" w:rsidP="004163F6">
      <w:pPr>
        <w:pStyle w:val="ConsPlusNormal"/>
        <w:spacing w:before="240"/>
        <w:ind w:firstLine="540"/>
        <w:jc w:val="both"/>
        <w:rPr>
          <w:rFonts w:ascii="Times New Roman" w:hAnsi="Times New Roman" w:cs="Times New Roman"/>
          <w:sz w:val="28"/>
          <w:szCs w:val="28"/>
        </w:rPr>
      </w:pPr>
      <w:r w:rsidRPr="004163F6">
        <w:rPr>
          <w:rFonts w:ascii="Times New Roman" w:hAnsi="Times New Roman" w:cs="Times New Roman"/>
          <w:sz w:val="28"/>
          <w:szCs w:val="28"/>
        </w:rPr>
        <w:t xml:space="preserve">Заявление о назначении ежемесячной выплаты подается в управление социальной защиты населения администрации Валуйского городского округа: </w:t>
      </w:r>
    </w:p>
    <w:p w:rsidR="004163F6" w:rsidRPr="004163F6" w:rsidRDefault="004163F6"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 xml:space="preserve">а) лично; </w:t>
      </w:r>
    </w:p>
    <w:p w:rsidR="004163F6" w:rsidRPr="004163F6" w:rsidRDefault="004163F6"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б) через многофункциональный центр предоставления государственных и муниципальных услуг;</w:t>
      </w:r>
    </w:p>
    <w:p w:rsidR="004163F6" w:rsidRPr="004163F6" w:rsidRDefault="004163F6"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 xml:space="preserve"> 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4163F6" w:rsidRPr="004163F6" w:rsidRDefault="004163F6"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г) посредством почтовой связи способом, позволяющим подтвердить факт и дату отправления.</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lastRenderedPageBreak/>
        <w:t>Одновременно с заявлением заявителем представляются в зависимости от сложившейся у него жизненной ситуации документы (сведения):</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DC7DBC" w:rsidRPr="00493973" w:rsidRDefault="009520F3" w:rsidP="00DC7DBC">
      <w:pPr>
        <w:pStyle w:val="ConsPlusNormal"/>
        <w:spacing w:before="240"/>
        <w:ind w:firstLine="540"/>
        <w:jc w:val="both"/>
        <w:rPr>
          <w:rFonts w:ascii="Times New Roman" w:hAnsi="Times New Roman" w:cs="Times New Roman"/>
          <w:sz w:val="28"/>
          <w:szCs w:val="28"/>
        </w:rPr>
      </w:pPr>
      <w:r w:rsidRPr="00493973">
        <w:rPr>
          <w:rFonts w:ascii="Times New Roman" w:hAnsi="Times New Roman" w:cs="Times New Roman"/>
          <w:sz w:val="28"/>
          <w:szCs w:val="28"/>
        </w:rPr>
        <w:t xml:space="preserve">г) </w:t>
      </w:r>
      <w:r w:rsidR="00DC7DBC" w:rsidRPr="00493973">
        <w:rPr>
          <w:rFonts w:ascii="Times New Roman" w:hAnsi="Times New Roman" w:cs="Times New Roman"/>
          <w:sz w:val="28"/>
          <w:szCs w:val="28"/>
        </w:rPr>
        <w:t>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rsidR="003C4DB1" w:rsidRPr="00493973" w:rsidRDefault="009520F3" w:rsidP="003C4DB1">
      <w:pPr>
        <w:pStyle w:val="ConsPlusNormal"/>
        <w:spacing w:before="240"/>
        <w:ind w:firstLine="540"/>
        <w:jc w:val="both"/>
        <w:rPr>
          <w:rFonts w:ascii="Times New Roman" w:hAnsi="Times New Roman" w:cs="Times New Roman"/>
          <w:sz w:val="28"/>
          <w:szCs w:val="28"/>
        </w:rPr>
      </w:pPr>
      <w:r w:rsidRPr="00493973">
        <w:rPr>
          <w:rFonts w:ascii="Times New Roman" w:hAnsi="Times New Roman" w:cs="Times New Roman"/>
          <w:sz w:val="28"/>
          <w:szCs w:val="28"/>
        </w:rPr>
        <w:t xml:space="preserve">д) </w:t>
      </w:r>
      <w:bookmarkStart w:id="0" w:name="Par86"/>
      <w:bookmarkEnd w:id="0"/>
      <w:r w:rsidR="003C4DB1" w:rsidRPr="00493973">
        <w:rPr>
          <w:rFonts w:ascii="Times New Roman" w:hAnsi="Times New Roman" w:cs="Times New Roman"/>
          <w:sz w:val="28"/>
          <w:szCs w:val="28"/>
        </w:rPr>
        <w:t>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3923E0" w:rsidRPr="00493973" w:rsidRDefault="009520F3" w:rsidP="003923E0">
      <w:pPr>
        <w:pStyle w:val="ConsPlusNormal"/>
        <w:spacing w:before="240"/>
        <w:ind w:firstLine="540"/>
        <w:jc w:val="both"/>
        <w:rPr>
          <w:rFonts w:ascii="Times New Roman" w:hAnsi="Times New Roman" w:cs="Times New Roman"/>
          <w:sz w:val="28"/>
          <w:szCs w:val="28"/>
        </w:rPr>
      </w:pPr>
      <w:r w:rsidRPr="00493973">
        <w:rPr>
          <w:rFonts w:ascii="Times New Roman" w:hAnsi="Times New Roman" w:cs="Times New Roman"/>
          <w:sz w:val="28"/>
          <w:szCs w:val="28"/>
        </w:rPr>
        <w:t xml:space="preserve">е) </w:t>
      </w:r>
      <w:bookmarkStart w:id="1" w:name="Par87"/>
      <w:bookmarkEnd w:id="1"/>
      <w:r w:rsidR="003923E0" w:rsidRPr="00493973">
        <w:rPr>
          <w:rFonts w:ascii="Times New Roman" w:hAnsi="Times New Roman" w:cs="Times New Roman"/>
          <w:sz w:val="28"/>
          <w:szCs w:val="28"/>
        </w:rPr>
        <w:t>о факте неполучения стипендии в случае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136713" w:rsidRPr="00493973" w:rsidRDefault="009520F3" w:rsidP="00136713">
      <w:pPr>
        <w:pStyle w:val="ConsPlusNormal"/>
        <w:spacing w:before="240"/>
        <w:ind w:firstLine="540"/>
        <w:jc w:val="both"/>
        <w:rPr>
          <w:rFonts w:ascii="Times New Roman" w:hAnsi="Times New Roman" w:cs="Times New Roman"/>
          <w:sz w:val="28"/>
          <w:szCs w:val="28"/>
        </w:rPr>
      </w:pPr>
      <w:r w:rsidRPr="00493973">
        <w:rPr>
          <w:rFonts w:ascii="Times New Roman" w:hAnsi="Times New Roman" w:cs="Times New Roman"/>
          <w:sz w:val="28"/>
          <w:szCs w:val="28"/>
        </w:rPr>
        <w:t xml:space="preserve">ж) </w:t>
      </w:r>
      <w:r w:rsidR="00136713" w:rsidRPr="00493973">
        <w:rPr>
          <w:rFonts w:ascii="Times New Roman" w:hAnsi="Times New Roman" w:cs="Times New Roman"/>
          <w:sz w:val="28"/>
          <w:szCs w:val="28"/>
        </w:rPr>
        <w:t>о факте прохождения заявителем или членами его семьи непрерывного лечения длительностью свыше 3 месяцев, вследствие чего временно они не могли осуществлять трудовую деятельность;</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з) о нахождении заявителя или членов его семьи на полном государственном обеспечении;</w:t>
      </w:r>
    </w:p>
    <w:p w:rsidR="00573B75" w:rsidRPr="00465F3F" w:rsidRDefault="009520F3" w:rsidP="00573B75">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 xml:space="preserve">и) </w:t>
      </w:r>
      <w:bookmarkStart w:id="2" w:name="Par90"/>
      <w:bookmarkEnd w:id="2"/>
      <w:r w:rsidR="00573B75" w:rsidRPr="00465F3F">
        <w:rPr>
          <w:rFonts w:ascii="Times New Roman" w:hAnsi="Times New Roman" w:cs="Times New Roman"/>
          <w:sz w:val="28"/>
          <w:szCs w:val="28"/>
        </w:rPr>
        <w:t>о прохождении заявителем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lastRenderedPageBreak/>
        <w:t>к) о прохождении заявителем или членами его семьи военной службы по призыву;</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л) о нахождении заявителя или членов его семьи на принудительном лечении по решению суда;</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м) о применении в отношении заявителя и (или) членов его семьи меры пресечения в виде заключения под стражу</w:t>
      </w:r>
      <w:r w:rsidR="00801F57">
        <w:rPr>
          <w:rFonts w:ascii="Times New Roman" w:hAnsi="Times New Roman" w:cs="Times New Roman"/>
          <w:sz w:val="28"/>
          <w:szCs w:val="28"/>
        </w:rPr>
        <w:t xml:space="preserve"> </w:t>
      </w:r>
      <w:proofErr w:type="gramStart"/>
      <w:r w:rsidR="00801F57">
        <w:rPr>
          <w:rFonts w:ascii="Times New Roman" w:hAnsi="Times New Roman" w:cs="Times New Roman"/>
          <w:sz w:val="28"/>
          <w:szCs w:val="28"/>
        </w:rPr>
        <w:t>( с</w:t>
      </w:r>
      <w:proofErr w:type="gramEnd"/>
      <w:r w:rsidR="00801F57">
        <w:rPr>
          <w:rFonts w:ascii="Times New Roman" w:hAnsi="Times New Roman" w:cs="Times New Roman"/>
          <w:sz w:val="28"/>
          <w:szCs w:val="28"/>
        </w:rPr>
        <w:t xml:space="preserve"> 01.04.2022 года-утратил силу)</w:t>
      </w:r>
      <w:bookmarkStart w:id="3" w:name="_GoBack"/>
      <w:bookmarkEnd w:id="3"/>
      <w:r w:rsidRPr="00EE5673">
        <w:rPr>
          <w:rFonts w:ascii="Times New Roman" w:hAnsi="Times New Roman" w:cs="Times New Roman"/>
          <w:sz w:val="28"/>
          <w:szCs w:val="28"/>
        </w:rPr>
        <w:t>;</w:t>
      </w:r>
    </w:p>
    <w:p w:rsidR="00D100B8" w:rsidRPr="00465F3F" w:rsidRDefault="009520F3" w:rsidP="00D100B8">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 xml:space="preserve">н) </w:t>
      </w:r>
      <w:r w:rsidR="00D100B8" w:rsidRPr="00465F3F">
        <w:rPr>
          <w:rFonts w:ascii="Times New Roman" w:hAnsi="Times New Roman" w:cs="Times New Roman"/>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о) о размере ежемесячного пожизненного содержания судей, вышедших в отставку;</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520F3" w:rsidRPr="00EE5673" w:rsidRDefault="009520F3"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97230" w:rsidRPr="00D66B22" w:rsidRDefault="009520F3" w:rsidP="00297230">
      <w:pPr>
        <w:pStyle w:val="ConsPlusNormal"/>
        <w:spacing w:before="240"/>
        <w:ind w:firstLine="540"/>
        <w:jc w:val="both"/>
        <w:rPr>
          <w:rFonts w:ascii="Times New Roman" w:hAnsi="Times New Roman" w:cs="Times New Roman"/>
          <w:sz w:val="28"/>
          <w:szCs w:val="28"/>
        </w:rPr>
      </w:pPr>
      <w:r w:rsidRPr="00D66B22">
        <w:rPr>
          <w:rFonts w:ascii="Times New Roman" w:hAnsi="Times New Roman" w:cs="Times New Roman"/>
          <w:sz w:val="28"/>
          <w:szCs w:val="28"/>
        </w:rPr>
        <w:t xml:space="preserve">с) </w:t>
      </w:r>
      <w:r w:rsidR="00297230" w:rsidRPr="00D66B22">
        <w:rPr>
          <w:rFonts w:ascii="Times New Roman" w:hAnsi="Times New Roman" w:cs="Times New Roman"/>
          <w:sz w:val="28"/>
          <w:szCs w:val="28"/>
        </w:rPr>
        <w:t xml:space="preserve">о размере доходов, предусмотренных </w:t>
      </w:r>
      <w:hyperlink w:anchor="Par228"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00297230" w:rsidRPr="00D66B22">
          <w:rPr>
            <w:rFonts w:ascii="Times New Roman" w:hAnsi="Times New Roman" w:cs="Times New Roman"/>
            <w:color w:val="0000FF"/>
            <w:sz w:val="28"/>
            <w:szCs w:val="28"/>
          </w:rPr>
          <w:t>подпунктами "а"</w:t>
        </w:r>
      </w:hyperlink>
      <w:r w:rsidR="00297230" w:rsidRPr="00D66B22">
        <w:rPr>
          <w:rFonts w:ascii="Times New Roman" w:hAnsi="Times New Roman" w:cs="Times New Roman"/>
          <w:sz w:val="28"/>
          <w:szCs w:val="28"/>
        </w:rPr>
        <w:t xml:space="preserve"> и </w:t>
      </w:r>
      <w:hyperlink w:anchor="Par238"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00297230" w:rsidRPr="00D66B22">
          <w:rPr>
            <w:rFonts w:ascii="Times New Roman" w:hAnsi="Times New Roman" w:cs="Times New Roman"/>
            <w:color w:val="0000FF"/>
            <w:sz w:val="28"/>
            <w:szCs w:val="28"/>
          </w:rPr>
          <w:t>"ж" пункта 21</w:t>
        </w:r>
      </w:hyperlink>
      <w:r w:rsidR="00297230" w:rsidRPr="00D66B22">
        <w:rPr>
          <w:rFonts w:ascii="Times New Roman" w:hAnsi="Times New Roman" w:cs="Times New Roman"/>
          <w:sz w:val="28"/>
          <w:szCs w:val="28"/>
        </w:rPr>
        <w:t xml:space="preserve"> </w:t>
      </w:r>
      <w:r w:rsidR="00297230" w:rsidRPr="00D66B22">
        <w:rPr>
          <w:rFonts w:ascii="Times New Roman" w:hAnsi="Times New Roman" w:cs="Times New Roman"/>
          <w:sz w:val="28"/>
          <w:szCs w:val="28"/>
        </w:rPr>
        <w:lastRenderedPageBreak/>
        <w:t>основных требований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9520F3" w:rsidRDefault="009520F3" w:rsidP="009520F3">
      <w:pPr>
        <w:pStyle w:val="ConsPlusNormal"/>
        <w:spacing w:before="240"/>
        <w:ind w:firstLine="540"/>
        <w:jc w:val="both"/>
      </w:pPr>
      <w:r w:rsidRPr="00EE5673">
        <w:rPr>
          <w:rFonts w:ascii="Times New Roman" w:hAnsi="Times New Roman" w:cs="Times New Roman"/>
          <w:sz w:val="28"/>
          <w:szCs w:val="28"/>
        </w:rPr>
        <w:t>т) о размере полученной компенсации, выплачиваемой государственным органом</w:t>
      </w:r>
      <w:r>
        <w:t xml:space="preserve"> </w:t>
      </w:r>
      <w:r w:rsidRPr="00EE5673">
        <w:rPr>
          <w:rFonts w:ascii="Times New Roman" w:hAnsi="Times New Roman" w:cs="Times New Roman"/>
          <w:sz w:val="28"/>
          <w:szCs w:val="28"/>
        </w:rPr>
        <w:t>или общественным объединением за время исполнения государственных или общественных обязанностей;</w:t>
      </w:r>
    </w:p>
    <w:p w:rsidR="009520F3" w:rsidRPr="00EE5673" w:rsidRDefault="009520F3" w:rsidP="009520F3">
      <w:pPr>
        <w:pStyle w:val="ConsPlusNormal"/>
        <w:spacing w:before="240"/>
        <w:ind w:firstLine="540"/>
        <w:jc w:val="both"/>
        <w:rPr>
          <w:rFonts w:ascii="Times New Roman" w:hAnsi="Times New Roman" w:cs="Times New Roman"/>
          <w:sz w:val="28"/>
          <w:szCs w:val="28"/>
        </w:rPr>
      </w:pPr>
      <w:bookmarkStart w:id="4" w:name="Par99"/>
      <w:bookmarkEnd w:id="4"/>
      <w:r w:rsidRPr="00EE5673">
        <w:rPr>
          <w:rFonts w:ascii="Times New Roman" w:hAnsi="Times New Roman" w:cs="Times New Roman"/>
          <w:sz w:val="28"/>
          <w:szCs w:val="28"/>
        </w:rPr>
        <w:t>у) о размере доходов, полученных заявителем или членами его семьи за пределами Российской Федерации;</w:t>
      </w:r>
    </w:p>
    <w:p w:rsidR="009520F3" w:rsidRPr="007B05E7" w:rsidRDefault="009520F3" w:rsidP="009520F3">
      <w:pPr>
        <w:pStyle w:val="ConsPlusNormal"/>
        <w:spacing w:before="240"/>
        <w:ind w:firstLine="540"/>
        <w:jc w:val="both"/>
        <w:rPr>
          <w:rFonts w:ascii="Times New Roman" w:hAnsi="Times New Roman" w:cs="Times New Roman"/>
          <w:sz w:val="28"/>
          <w:szCs w:val="28"/>
        </w:rPr>
      </w:pPr>
      <w:bookmarkStart w:id="5" w:name="Par100"/>
      <w:bookmarkEnd w:id="5"/>
      <w:r w:rsidRPr="007B05E7">
        <w:rPr>
          <w:rFonts w:ascii="Times New Roman" w:hAnsi="Times New Roman" w:cs="Times New Roman"/>
          <w:sz w:val="28"/>
          <w:szCs w:val="28"/>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9520F3" w:rsidRPr="007B05E7" w:rsidRDefault="009520F3" w:rsidP="009520F3">
      <w:pPr>
        <w:pStyle w:val="ConsPlusNormal"/>
        <w:spacing w:before="240"/>
        <w:ind w:firstLine="540"/>
        <w:jc w:val="both"/>
        <w:rPr>
          <w:rFonts w:ascii="Times New Roman" w:hAnsi="Times New Roman" w:cs="Times New Roman"/>
          <w:sz w:val="28"/>
          <w:szCs w:val="28"/>
        </w:rPr>
      </w:pPr>
      <w:r w:rsidRPr="007B05E7">
        <w:rPr>
          <w:rFonts w:ascii="Times New Roman" w:hAnsi="Times New Roman" w:cs="Times New Roman"/>
          <w:sz w:val="28"/>
          <w:szCs w:val="28"/>
        </w:rPr>
        <w:t>х) о размере доходов, полученных в рамках применения специального налогового режима "Налог на профессиональный доход";</w:t>
      </w:r>
    </w:p>
    <w:p w:rsidR="009520F3" w:rsidRPr="007B05E7" w:rsidRDefault="009520F3" w:rsidP="009520F3">
      <w:pPr>
        <w:pStyle w:val="ConsPlusNormal"/>
        <w:spacing w:before="240"/>
        <w:ind w:firstLine="540"/>
        <w:jc w:val="both"/>
        <w:rPr>
          <w:rFonts w:ascii="Times New Roman" w:hAnsi="Times New Roman" w:cs="Times New Roman"/>
          <w:sz w:val="28"/>
          <w:szCs w:val="28"/>
        </w:rPr>
      </w:pPr>
      <w:bookmarkStart w:id="6" w:name="Par102"/>
      <w:bookmarkEnd w:id="6"/>
      <w:r w:rsidRPr="007B05E7">
        <w:rPr>
          <w:rFonts w:ascii="Times New Roman" w:hAnsi="Times New Roman" w:cs="Times New Roman"/>
          <w:sz w:val="28"/>
          <w:szCs w:val="28"/>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CB76B2" w:rsidRPr="00D66B22" w:rsidRDefault="009520F3" w:rsidP="00CB76B2">
      <w:pPr>
        <w:pStyle w:val="ConsPlusNormal"/>
        <w:spacing w:before="240"/>
        <w:ind w:firstLine="540"/>
        <w:jc w:val="both"/>
        <w:rPr>
          <w:rFonts w:ascii="Times New Roman" w:hAnsi="Times New Roman" w:cs="Times New Roman"/>
          <w:sz w:val="28"/>
          <w:szCs w:val="28"/>
        </w:rPr>
      </w:pPr>
      <w:r w:rsidRPr="007B05E7">
        <w:rPr>
          <w:rFonts w:ascii="Times New Roman" w:hAnsi="Times New Roman" w:cs="Times New Roman"/>
          <w:sz w:val="28"/>
          <w:szCs w:val="28"/>
        </w:rPr>
        <w:t xml:space="preserve">ч) </w:t>
      </w:r>
      <w:r w:rsidR="00CB76B2" w:rsidRPr="00D66B22">
        <w:rPr>
          <w:rFonts w:ascii="Times New Roman" w:hAnsi="Times New Roman" w:cs="Times New Roman"/>
          <w:sz w:val="28"/>
          <w:szCs w:val="28"/>
        </w:rPr>
        <w:t xml:space="preserve">о наличии в собственности у заявителя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9" w:history="1">
        <w:r w:rsidR="00CB76B2" w:rsidRPr="00D66B22">
          <w:rPr>
            <w:rFonts w:ascii="Times New Roman" w:hAnsi="Times New Roman" w:cs="Times New Roman"/>
            <w:color w:val="0000FF"/>
            <w:sz w:val="28"/>
            <w:szCs w:val="28"/>
          </w:rPr>
          <w:t>законом</w:t>
        </w:r>
      </w:hyperlink>
      <w:r w:rsidR="00CB76B2" w:rsidRPr="00D66B22">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82D45" w:rsidRDefault="009520F3" w:rsidP="00582D45">
      <w:pPr>
        <w:pStyle w:val="ConsPlusNormal"/>
        <w:spacing w:before="240"/>
        <w:ind w:firstLine="540"/>
        <w:jc w:val="both"/>
        <w:rPr>
          <w:rFonts w:ascii="Times New Roman" w:hAnsi="Times New Roman" w:cs="Times New Roman"/>
          <w:sz w:val="28"/>
          <w:szCs w:val="28"/>
        </w:rPr>
      </w:pPr>
      <w:r w:rsidRPr="00D7049F">
        <w:rPr>
          <w:rFonts w:ascii="Times New Roman" w:hAnsi="Times New Roman" w:cs="Times New Roman"/>
          <w:sz w:val="28"/>
          <w:szCs w:val="28"/>
        </w:rPr>
        <w:t xml:space="preserve">ш) </w:t>
      </w:r>
      <w:r w:rsidR="00D94B06" w:rsidRPr="00D7049F">
        <w:rPr>
          <w:rFonts w:ascii="Times New Roman" w:hAnsi="Times New Roman" w:cs="Times New Roman"/>
          <w:sz w:val="28"/>
          <w:szCs w:val="28"/>
        </w:rPr>
        <w:t>о наличии зарегистрированного на заявителя или членов его семьи автотранспортного (</w:t>
      </w:r>
      <w:proofErr w:type="spellStart"/>
      <w:r w:rsidR="00D94B06" w:rsidRPr="00D7049F">
        <w:rPr>
          <w:rFonts w:ascii="Times New Roman" w:hAnsi="Times New Roman" w:cs="Times New Roman"/>
          <w:sz w:val="28"/>
          <w:szCs w:val="28"/>
        </w:rPr>
        <w:t>мототранспортного</w:t>
      </w:r>
      <w:proofErr w:type="spellEnd"/>
      <w:r w:rsidR="00D94B06" w:rsidRPr="00D7049F">
        <w:rPr>
          <w:rFonts w:ascii="Times New Roman" w:hAnsi="Times New Roman" w:cs="Times New Roman"/>
          <w:sz w:val="28"/>
          <w:szCs w:val="28"/>
        </w:rPr>
        <w:t xml:space="preserve">)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w:t>
      </w:r>
      <w:r w:rsidR="00D94B06" w:rsidRPr="00D7049F">
        <w:rPr>
          <w:rFonts w:ascii="Times New Roman" w:hAnsi="Times New Roman" w:cs="Times New Roman"/>
          <w:sz w:val="28"/>
          <w:szCs w:val="28"/>
        </w:rPr>
        <w:lastRenderedPageBreak/>
        <w:t>поддержки или стоимость приобретения</w:t>
      </w:r>
      <w:r w:rsidR="000A5529">
        <w:rPr>
          <w:rFonts w:ascii="Times New Roman" w:hAnsi="Times New Roman" w:cs="Times New Roman"/>
          <w:sz w:val="28"/>
          <w:szCs w:val="28"/>
        </w:rPr>
        <w:t>,</w:t>
      </w:r>
      <w:r w:rsidR="00D94B06" w:rsidRPr="00D7049F">
        <w:rPr>
          <w:rFonts w:ascii="Times New Roman" w:hAnsi="Times New Roman" w:cs="Times New Roman"/>
          <w:sz w:val="28"/>
          <w:szCs w:val="28"/>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582D45" w:rsidRDefault="00DE78BD" w:rsidP="00582D45">
      <w:pPr>
        <w:pStyle w:val="ConsPlusNormal"/>
        <w:spacing w:before="240"/>
        <w:ind w:firstLine="540"/>
        <w:jc w:val="both"/>
        <w:rPr>
          <w:rFonts w:ascii="Times New Roman" w:hAnsi="Times New Roman" w:cs="Times New Roman"/>
          <w:sz w:val="28"/>
          <w:szCs w:val="28"/>
        </w:rPr>
      </w:pPr>
      <w:r w:rsidRPr="00D7049F">
        <w:rPr>
          <w:rFonts w:ascii="Times New Roman" w:hAnsi="Times New Roman" w:cs="Times New Roman"/>
          <w:sz w:val="28"/>
          <w:szCs w:val="28"/>
        </w:rPr>
        <w:t>щ) о нахождении автотранспортного (</w:t>
      </w:r>
      <w:proofErr w:type="spellStart"/>
      <w:r w:rsidRPr="00D7049F">
        <w:rPr>
          <w:rFonts w:ascii="Times New Roman" w:hAnsi="Times New Roman" w:cs="Times New Roman"/>
          <w:sz w:val="28"/>
          <w:szCs w:val="28"/>
        </w:rPr>
        <w:t>мототранспортного</w:t>
      </w:r>
      <w:proofErr w:type="spellEnd"/>
      <w:r w:rsidRPr="00D7049F">
        <w:rPr>
          <w:rFonts w:ascii="Times New Roman" w:hAnsi="Times New Roman" w:cs="Times New Roman"/>
          <w:sz w:val="28"/>
          <w:szCs w:val="28"/>
        </w:rPr>
        <w:t>) средства, маломерного судна, самоходной машины или другого вида техники под арестом и (или) в розыске;</w:t>
      </w:r>
    </w:p>
    <w:p w:rsidR="00582D45" w:rsidRDefault="00D23ADD" w:rsidP="00582D45">
      <w:pPr>
        <w:pStyle w:val="ConsPlusNormal"/>
        <w:spacing w:before="240"/>
        <w:ind w:firstLine="540"/>
        <w:jc w:val="both"/>
        <w:rPr>
          <w:rFonts w:ascii="Times New Roman" w:hAnsi="Times New Roman" w:cs="Times New Roman"/>
          <w:sz w:val="28"/>
          <w:szCs w:val="28"/>
        </w:rPr>
      </w:pPr>
      <w:r w:rsidRPr="00582D45">
        <w:rPr>
          <w:rFonts w:ascii="Times New Roman" w:hAnsi="Times New Roman" w:cs="Times New Roman"/>
          <w:sz w:val="28"/>
          <w:szCs w:val="28"/>
        </w:rPr>
        <w:t>ы)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D23ADD" w:rsidRPr="00582D45" w:rsidRDefault="00D23ADD" w:rsidP="00582D45">
      <w:pPr>
        <w:pStyle w:val="ConsPlusNormal"/>
        <w:spacing w:before="240"/>
        <w:ind w:firstLine="540"/>
        <w:jc w:val="both"/>
        <w:rPr>
          <w:rFonts w:ascii="Times New Roman" w:hAnsi="Times New Roman" w:cs="Times New Roman"/>
          <w:sz w:val="28"/>
          <w:szCs w:val="28"/>
        </w:rPr>
      </w:pPr>
      <w:r w:rsidRPr="00582D45">
        <w:rPr>
          <w:rFonts w:ascii="Times New Roman" w:hAnsi="Times New Roman" w:cs="Times New Roman"/>
          <w:sz w:val="28"/>
          <w:szCs w:val="28"/>
        </w:rPr>
        <w:t xml:space="preserve">э) о беременности женщины. Заявитель имеет право представить документы (сведения) о беременности женщины в сроки, установленные </w:t>
      </w:r>
      <w:r w:rsidRPr="00582D45">
        <w:rPr>
          <w:rFonts w:ascii="Times New Roman" w:hAnsi="Times New Roman" w:cs="Times New Roman"/>
          <w:sz w:val="28"/>
          <w:szCs w:val="28"/>
        </w:rPr>
        <w:t>основными требованиями</w:t>
      </w:r>
      <w:r w:rsidRPr="00582D45">
        <w:rPr>
          <w:rFonts w:ascii="Times New Roman" w:hAnsi="Times New Roman" w:cs="Times New Roman"/>
          <w:sz w:val="28"/>
          <w:szCs w:val="28"/>
        </w:rPr>
        <w:t xml:space="preserve">, за период </w:t>
      </w:r>
      <w:r w:rsidRPr="00582D45">
        <w:rPr>
          <w:rFonts w:ascii="Times New Roman" w:hAnsi="Times New Roman" w:cs="Times New Roman"/>
          <w:sz w:val="28"/>
          <w:szCs w:val="28"/>
        </w:rPr>
        <w:t xml:space="preserve">расчета </w:t>
      </w:r>
      <w:r w:rsidRPr="00582D45">
        <w:rPr>
          <w:rFonts w:ascii="Times New Roman" w:hAnsi="Times New Roman" w:cs="Times New Roman"/>
          <w:sz w:val="28"/>
          <w:szCs w:val="28"/>
        </w:rPr>
        <w:t>среднедушево</w:t>
      </w:r>
      <w:r w:rsidRPr="00582D45">
        <w:rPr>
          <w:rFonts w:ascii="Times New Roman" w:hAnsi="Times New Roman" w:cs="Times New Roman"/>
          <w:sz w:val="28"/>
          <w:szCs w:val="28"/>
        </w:rPr>
        <w:t>го</w:t>
      </w:r>
      <w:r w:rsidRPr="00582D45">
        <w:rPr>
          <w:rFonts w:ascii="Times New Roman" w:hAnsi="Times New Roman" w:cs="Times New Roman"/>
          <w:sz w:val="28"/>
          <w:szCs w:val="28"/>
        </w:rPr>
        <w:t xml:space="preserve"> доход</w:t>
      </w:r>
      <w:r w:rsidRPr="00582D45">
        <w:rPr>
          <w:rFonts w:ascii="Times New Roman" w:hAnsi="Times New Roman" w:cs="Times New Roman"/>
          <w:sz w:val="28"/>
          <w:szCs w:val="28"/>
        </w:rPr>
        <w:t>а</w:t>
      </w:r>
      <w:r w:rsidRPr="00582D45">
        <w:rPr>
          <w:rFonts w:ascii="Times New Roman" w:hAnsi="Times New Roman" w:cs="Times New Roman"/>
          <w:sz w:val="28"/>
          <w:szCs w:val="28"/>
        </w:rPr>
        <w:t xml:space="preserve"> семьи в соответствии с пунктом 22 настоящих основных требований, и (или) на день подачи заявления.</w:t>
      </w:r>
    </w:p>
    <w:p w:rsidR="00CD01D0" w:rsidRPr="00655CDB" w:rsidRDefault="00CD01D0" w:rsidP="00D94B06">
      <w:pPr>
        <w:pStyle w:val="ConsPlusNormal"/>
        <w:spacing w:before="240"/>
        <w:ind w:firstLine="540"/>
        <w:jc w:val="both"/>
        <w:rPr>
          <w:rFonts w:ascii="Times New Roman" w:hAnsi="Times New Roman" w:cs="Times New Roman"/>
          <w:sz w:val="28"/>
          <w:szCs w:val="28"/>
        </w:rPr>
      </w:pPr>
    </w:p>
    <w:sectPr w:rsidR="00CD01D0" w:rsidRPr="0065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45AA0"/>
    <w:multiLevelType w:val="hybridMultilevel"/>
    <w:tmpl w:val="689E11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968"/>
        </w:tabs>
        <w:ind w:left="1968" w:hanging="360"/>
      </w:pPr>
    </w:lvl>
    <w:lvl w:ilvl="2" w:tplc="04190005">
      <w:start w:val="1"/>
      <w:numFmt w:val="decimal"/>
      <w:lvlText w:val="%3."/>
      <w:lvlJc w:val="left"/>
      <w:pPr>
        <w:tabs>
          <w:tab w:val="num" w:pos="2688"/>
        </w:tabs>
        <w:ind w:left="2688" w:hanging="360"/>
      </w:pPr>
    </w:lvl>
    <w:lvl w:ilvl="3" w:tplc="04190001">
      <w:start w:val="1"/>
      <w:numFmt w:val="decimal"/>
      <w:lvlText w:val="%4."/>
      <w:lvlJc w:val="left"/>
      <w:pPr>
        <w:tabs>
          <w:tab w:val="num" w:pos="3408"/>
        </w:tabs>
        <w:ind w:left="3408" w:hanging="360"/>
      </w:pPr>
    </w:lvl>
    <w:lvl w:ilvl="4" w:tplc="04190003">
      <w:start w:val="1"/>
      <w:numFmt w:val="decimal"/>
      <w:lvlText w:val="%5."/>
      <w:lvlJc w:val="left"/>
      <w:pPr>
        <w:tabs>
          <w:tab w:val="num" w:pos="4128"/>
        </w:tabs>
        <w:ind w:left="4128" w:hanging="360"/>
      </w:pPr>
    </w:lvl>
    <w:lvl w:ilvl="5" w:tplc="04190005">
      <w:start w:val="1"/>
      <w:numFmt w:val="decimal"/>
      <w:lvlText w:val="%6."/>
      <w:lvlJc w:val="left"/>
      <w:pPr>
        <w:tabs>
          <w:tab w:val="num" w:pos="4848"/>
        </w:tabs>
        <w:ind w:left="4848" w:hanging="360"/>
      </w:pPr>
    </w:lvl>
    <w:lvl w:ilvl="6" w:tplc="04190001">
      <w:start w:val="1"/>
      <w:numFmt w:val="decimal"/>
      <w:lvlText w:val="%7."/>
      <w:lvlJc w:val="left"/>
      <w:pPr>
        <w:tabs>
          <w:tab w:val="num" w:pos="5568"/>
        </w:tabs>
        <w:ind w:left="5568" w:hanging="360"/>
      </w:pPr>
    </w:lvl>
    <w:lvl w:ilvl="7" w:tplc="04190003">
      <w:start w:val="1"/>
      <w:numFmt w:val="decimal"/>
      <w:lvlText w:val="%8."/>
      <w:lvlJc w:val="left"/>
      <w:pPr>
        <w:tabs>
          <w:tab w:val="num" w:pos="6288"/>
        </w:tabs>
        <w:ind w:left="6288" w:hanging="360"/>
      </w:pPr>
    </w:lvl>
    <w:lvl w:ilvl="8" w:tplc="04190005">
      <w:start w:val="1"/>
      <w:numFmt w:val="decimal"/>
      <w:lvlText w:val="%9."/>
      <w:lvlJc w:val="left"/>
      <w:pPr>
        <w:tabs>
          <w:tab w:val="num" w:pos="7008"/>
        </w:tabs>
        <w:ind w:left="700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35468"/>
    <w:rsid w:val="000249DF"/>
    <w:rsid w:val="00040B6C"/>
    <w:rsid w:val="0006440C"/>
    <w:rsid w:val="000A4D42"/>
    <w:rsid w:val="000A5529"/>
    <w:rsid w:val="000A7F1E"/>
    <w:rsid w:val="000D3C32"/>
    <w:rsid w:val="00136713"/>
    <w:rsid w:val="00146FDB"/>
    <w:rsid w:val="001C6D3C"/>
    <w:rsid w:val="001D57C8"/>
    <w:rsid w:val="00217765"/>
    <w:rsid w:val="00227753"/>
    <w:rsid w:val="002400F3"/>
    <w:rsid w:val="00297230"/>
    <w:rsid w:val="002A618E"/>
    <w:rsid w:val="002C414E"/>
    <w:rsid w:val="002E5202"/>
    <w:rsid w:val="00325429"/>
    <w:rsid w:val="00354034"/>
    <w:rsid w:val="00372831"/>
    <w:rsid w:val="003923E0"/>
    <w:rsid w:val="00396628"/>
    <w:rsid w:val="003B2D5F"/>
    <w:rsid w:val="003C4DB1"/>
    <w:rsid w:val="003C7493"/>
    <w:rsid w:val="003F74B6"/>
    <w:rsid w:val="00404B05"/>
    <w:rsid w:val="004163F6"/>
    <w:rsid w:val="00465F3F"/>
    <w:rsid w:val="00493973"/>
    <w:rsid w:val="004C2777"/>
    <w:rsid w:val="004F4EE4"/>
    <w:rsid w:val="00500ADB"/>
    <w:rsid w:val="00535468"/>
    <w:rsid w:val="00555EAD"/>
    <w:rsid w:val="00573B75"/>
    <w:rsid w:val="00582D45"/>
    <w:rsid w:val="00587CA8"/>
    <w:rsid w:val="00597244"/>
    <w:rsid w:val="005B640F"/>
    <w:rsid w:val="005C10D8"/>
    <w:rsid w:val="00605E62"/>
    <w:rsid w:val="00614630"/>
    <w:rsid w:val="0064474D"/>
    <w:rsid w:val="00655CDB"/>
    <w:rsid w:val="006D5764"/>
    <w:rsid w:val="006F3302"/>
    <w:rsid w:val="006F33A5"/>
    <w:rsid w:val="00750DFB"/>
    <w:rsid w:val="007828BC"/>
    <w:rsid w:val="00786002"/>
    <w:rsid w:val="00786571"/>
    <w:rsid w:val="00786E68"/>
    <w:rsid w:val="00792D8A"/>
    <w:rsid w:val="007A2498"/>
    <w:rsid w:val="007B05E7"/>
    <w:rsid w:val="007B2BBB"/>
    <w:rsid w:val="00801F57"/>
    <w:rsid w:val="0080253F"/>
    <w:rsid w:val="008214E2"/>
    <w:rsid w:val="00861722"/>
    <w:rsid w:val="00890DC4"/>
    <w:rsid w:val="008C0A8C"/>
    <w:rsid w:val="008C378C"/>
    <w:rsid w:val="008E0A10"/>
    <w:rsid w:val="008E2B0D"/>
    <w:rsid w:val="00905762"/>
    <w:rsid w:val="009520F3"/>
    <w:rsid w:val="009715F7"/>
    <w:rsid w:val="009818AD"/>
    <w:rsid w:val="009A122C"/>
    <w:rsid w:val="009B4330"/>
    <w:rsid w:val="009C0F5E"/>
    <w:rsid w:val="00A10106"/>
    <w:rsid w:val="00A153A2"/>
    <w:rsid w:val="00A83410"/>
    <w:rsid w:val="00B51CCA"/>
    <w:rsid w:val="00B51E61"/>
    <w:rsid w:val="00BB114B"/>
    <w:rsid w:val="00C15FD0"/>
    <w:rsid w:val="00C24234"/>
    <w:rsid w:val="00C95B10"/>
    <w:rsid w:val="00CB46CE"/>
    <w:rsid w:val="00CB76B2"/>
    <w:rsid w:val="00CC0D77"/>
    <w:rsid w:val="00CD01D0"/>
    <w:rsid w:val="00CD4C31"/>
    <w:rsid w:val="00CE44AE"/>
    <w:rsid w:val="00CF2F1B"/>
    <w:rsid w:val="00D100B8"/>
    <w:rsid w:val="00D148B7"/>
    <w:rsid w:val="00D23ADD"/>
    <w:rsid w:val="00D51311"/>
    <w:rsid w:val="00D66B22"/>
    <w:rsid w:val="00D7049F"/>
    <w:rsid w:val="00D94B06"/>
    <w:rsid w:val="00DC7DBC"/>
    <w:rsid w:val="00DE78BD"/>
    <w:rsid w:val="00DF6E8D"/>
    <w:rsid w:val="00E02DCB"/>
    <w:rsid w:val="00E3643E"/>
    <w:rsid w:val="00E549AE"/>
    <w:rsid w:val="00E55059"/>
    <w:rsid w:val="00E55EB6"/>
    <w:rsid w:val="00E761CC"/>
    <w:rsid w:val="00E84761"/>
    <w:rsid w:val="00EB48F3"/>
    <w:rsid w:val="00EE115F"/>
    <w:rsid w:val="00EE5673"/>
    <w:rsid w:val="00F26AF5"/>
    <w:rsid w:val="00F7727C"/>
    <w:rsid w:val="00FB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9CF3F-D621-4A2E-9694-61B20C82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D5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CD01D0"/>
    <w:pPr>
      <w:widowControl w:val="0"/>
      <w:autoSpaceDE w:val="0"/>
      <w:autoSpaceDN w:val="0"/>
      <w:spacing w:after="0" w:line="240" w:lineRule="auto"/>
    </w:pPr>
    <w:rPr>
      <w:rFonts w:ascii="Calibri" w:eastAsia="Times New Roman" w:hAnsi="Calibri" w:cs="Calibri"/>
      <w:b/>
      <w:szCs w:val="20"/>
    </w:rPr>
  </w:style>
  <w:style w:type="paragraph" w:customStyle="1" w:styleId="formattext">
    <w:name w:val="formattext"/>
    <w:basedOn w:val="a"/>
    <w:rsid w:val="00D23AD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23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761&amp;date=11.02.2022" TargetMode="External"/><Relationship Id="rId3" Type="http://schemas.openxmlformats.org/officeDocument/2006/relationships/settings" Target="settings.xml"/><Relationship Id="rId7" Type="http://schemas.openxmlformats.org/officeDocument/2006/relationships/hyperlink" Target="https://login.consultant.ru/link/?req=doc&amp;base=LAW&amp;n=381489&amp;date=11.0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72860&amp;date=19.04.2021" TargetMode="External"/><Relationship Id="rId11" Type="http://schemas.openxmlformats.org/officeDocument/2006/relationships/theme" Target="theme/theme1.xml"/><Relationship Id="rId5" Type="http://schemas.openxmlformats.org/officeDocument/2006/relationships/hyperlink" Target="https://login.consultant.ru/link/?req=doc&amp;base=RZR&amp;n=372860&amp;date=19.04.2021&amp;dst=100068&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05761&amp;date=11.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26656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Телегина Н.И.</dc:creator>
  <cp:keywords/>
  <dc:description/>
  <cp:lastModifiedBy>Пользователь</cp:lastModifiedBy>
  <cp:revision>116</cp:revision>
  <dcterms:created xsi:type="dcterms:W3CDTF">2019-04-15T09:35:00Z</dcterms:created>
  <dcterms:modified xsi:type="dcterms:W3CDTF">2022-08-09T12:16:00Z</dcterms:modified>
</cp:coreProperties>
</file>