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F4" w:rsidRPr="00C066F4" w:rsidRDefault="00C066F4" w:rsidP="00C066F4">
      <w:pPr>
        <w:spacing w:before="100" w:beforeAutospacing="1" w:after="100" w:afterAutospacing="1" w:line="240" w:lineRule="auto"/>
        <w:jc w:val="center"/>
        <w:outlineLvl w:val="0"/>
        <w:rPr>
          <w:rFonts w:ascii="Times New Roman" w:eastAsia="Times New Roman" w:hAnsi="Times New Roman" w:cs="Times New Roman"/>
          <w:b/>
          <w:bCs/>
          <w:kern w:val="36"/>
          <w:sz w:val="34"/>
          <w:szCs w:val="34"/>
          <w:lang w:eastAsia="ru-RU"/>
        </w:rPr>
      </w:pPr>
      <w:bookmarkStart w:id="0" w:name="_GoBack"/>
      <w:bookmarkEnd w:id="0"/>
      <w:r w:rsidRPr="00C066F4">
        <w:rPr>
          <w:rFonts w:ascii="Times New Roman" w:eastAsia="Times New Roman" w:hAnsi="Times New Roman" w:cs="Times New Roman"/>
          <w:b/>
          <w:bCs/>
          <w:kern w:val="36"/>
          <w:sz w:val="34"/>
          <w:szCs w:val="34"/>
          <w:lang w:eastAsia="ru-RU"/>
        </w:rPr>
        <w:t>5 миллионов семей улучшили жилищные условия благодаря материнскому капиталу</w:t>
      </w:r>
    </w:p>
    <w:p w:rsidR="007F181B" w:rsidRPr="00C066F4" w:rsidRDefault="007F181B" w:rsidP="00C066F4">
      <w:pPr>
        <w:pStyle w:val="a3"/>
        <w:spacing w:before="0" w:beforeAutospacing="0" w:after="0" w:afterAutospacing="0" w:line="276" w:lineRule="auto"/>
        <w:ind w:firstLine="567"/>
        <w:jc w:val="both"/>
        <w:rPr>
          <w:sz w:val="26"/>
          <w:szCs w:val="26"/>
        </w:rPr>
      </w:pPr>
      <w:r w:rsidRPr="00C066F4">
        <w:rPr>
          <w:sz w:val="26"/>
          <w:szCs w:val="26"/>
        </w:rPr>
        <w:t xml:space="preserve">С начала действия программы материнского капитала благодаря его средствам жилищные условия улучшили почти 5 </w:t>
      </w:r>
      <w:proofErr w:type="gramStart"/>
      <w:r w:rsidRPr="00C066F4">
        <w:rPr>
          <w:sz w:val="26"/>
          <w:szCs w:val="26"/>
        </w:rPr>
        <w:t>млн</w:t>
      </w:r>
      <w:proofErr w:type="gramEnd"/>
      <w:r w:rsidRPr="00C066F4">
        <w:rPr>
          <w:sz w:val="26"/>
          <w:szCs w:val="26"/>
        </w:rPr>
        <w:t xml:space="preserve"> российских семей. Из них 3,1 </w:t>
      </w:r>
      <w:proofErr w:type="gramStart"/>
      <w:r w:rsidRPr="00C066F4">
        <w:rPr>
          <w:sz w:val="26"/>
          <w:szCs w:val="26"/>
        </w:rPr>
        <w:t>млн</w:t>
      </w:r>
      <w:proofErr w:type="gramEnd"/>
      <w:r w:rsidRPr="00C066F4">
        <w:rPr>
          <w:sz w:val="26"/>
          <w:szCs w:val="26"/>
        </w:rPr>
        <w:t xml:space="preserve"> семей частично или полностью погасили материнским капиталом жилищные кредиты. Еще более 1,8 </w:t>
      </w:r>
      <w:proofErr w:type="gramStart"/>
      <w:r w:rsidRPr="00C066F4">
        <w:rPr>
          <w:sz w:val="26"/>
          <w:szCs w:val="26"/>
        </w:rPr>
        <w:t>млн</w:t>
      </w:r>
      <w:proofErr w:type="gramEnd"/>
      <w:r w:rsidRPr="00C066F4">
        <w:rPr>
          <w:sz w:val="26"/>
          <w:szCs w:val="26"/>
        </w:rPr>
        <w:t xml:space="preserve"> семей улучшили жилищные условия без привлечения кредитных средств. Улучшение жилищных условий остается самым популярным направлением расходования материнского капитала.</w:t>
      </w:r>
    </w:p>
    <w:p w:rsidR="007F181B" w:rsidRPr="00C066F4" w:rsidRDefault="007F181B" w:rsidP="00C066F4">
      <w:pPr>
        <w:pStyle w:val="a3"/>
        <w:spacing w:before="0" w:beforeAutospacing="0" w:after="0" w:afterAutospacing="0" w:line="276" w:lineRule="auto"/>
        <w:ind w:firstLine="567"/>
        <w:jc w:val="both"/>
        <w:rPr>
          <w:sz w:val="26"/>
          <w:szCs w:val="26"/>
        </w:rPr>
      </w:pPr>
      <w:r w:rsidRPr="00C066F4">
        <w:rPr>
          <w:sz w:val="26"/>
          <w:szCs w:val="26"/>
        </w:rPr>
        <w:t>Помимо этого ПФР принял 432 тыс. заявок на обучение детей и 3,6 тыс. заявок на перевод средств материнского капитала на накопительную пенсию мамы.</w:t>
      </w:r>
    </w:p>
    <w:p w:rsidR="007F181B" w:rsidRPr="00C066F4" w:rsidRDefault="007F181B" w:rsidP="00C066F4">
      <w:pPr>
        <w:pStyle w:val="a3"/>
        <w:spacing w:before="0" w:beforeAutospacing="0" w:after="0" w:afterAutospacing="0" w:line="276" w:lineRule="auto"/>
        <w:ind w:firstLine="567"/>
        <w:jc w:val="both"/>
        <w:rPr>
          <w:sz w:val="26"/>
          <w:szCs w:val="26"/>
        </w:rPr>
      </w:pPr>
      <w:r w:rsidRPr="00C066F4">
        <w:rPr>
          <w:sz w:val="26"/>
          <w:szCs w:val="26"/>
        </w:rPr>
        <w:t>Среди жителей Белгородской области владельцами сертификатов стали уже более 75 тысяч семей, из них свыше 53 тысяч получателей материнского капитала полностью или частично распорядились денежными средствами. Наиболее популярной целью реализации средств государственной поддержки остается улучшение жилищных условий: около 48 тысяч владельцев сертификатов выбрали именно это направление. Более 5800 белгородцев оплатили материнским капиталом обучение детей, и 11 человек приняли решение направить средства сертификата на формирование будущей пенсии.</w:t>
      </w:r>
    </w:p>
    <w:p w:rsidR="007F181B" w:rsidRPr="00C066F4" w:rsidRDefault="007F181B" w:rsidP="00C066F4">
      <w:pPr>
        <w:pStyle w:val="ConsPlusNormal"/>
        <w:spacing w:line="276" w:lineRule="auto"/>
        <w:ind w:firstLine="567"/>
        <w:jc w:val="both"/>
        <w:rPr>
          <w:rFonts w:ascii="Times New Roman" w:hAnsi="Times New Roman" w:cs="Times New Roman"/>
          <w:sz w:val="26"/>
          <w:szCs w:val="26"/>
        </w:rPr>
      </w:pPr>
      <w:r w:rsidRPr="00C066F4">
        <w:rPr>
          <w:rFonts w:ascii="Times New Roman" w:hAnsi="Times New Roman" w:cs="Times New Roman"/>
          <w:sz w:val="26"/>
          <w:szCs w:val="26"/>
        </w:rPr>
        <w:t xml:space="preserve">За время действия закона о материнском (семейном) капитале </w:t>
      </w:r>
      <w:r w:rsidR="00C066F4" w:rsidRPr="00C066F4">
        <w:rPr>
          <w:rFonts w:ascii="Times New Roman" w:hAnsi="Times New Roman" w:cs="Times New Roman"/>
          <w:sz w:val="26"/>
          <w:szCs w:val="26"/>
        </w:rPr>
        <w:t>в Белгородской области общая сумма денежных средств,</w:t>
      </w:r>
      <w:r w:rsidRPr="00C066F4">
        <w:rPr>
          <w:rFonts w:ascii="Times New Roman" w:hAnsi="Times New Roman" w:cs="Times New Roman"/>
          <w:sz w:val="26"/>
          <w:szCs w:val="26"/>
        </w:rPr>
        <w:t xml:space="preserve"> перечисленных на счета получателей, составляет 17,8 млрд. рублей. </w:t>
      </w:r>
    </w:p>
    <w:p w:rsidR="007F181B" w:rsidRPr="00C066F4" w:rsidRDefault="007F181B" w:rsidP="00C066F4">
      <w:pPr>
        <w:pStyle w:val="a3"/>
        <w:spacing w:before="0" w:beforeAutospacing="0" w:after="0" w:afterAutospacing="0" w:line="276" w:lineRule="auto"/>
        <w:ind w:firstLine="567"/>
        <w:jc w:val="both"/>
        <w:rPr>
          <w:sz w:val="26"/>
          <w:szCs w:val="26"/>
        </w:rPr>
      </w:pPr>
      <w:r w:rsidRPr="00C066F4">
        <w:rPr>
          <w:sz w:val="26"/>
          <w:szCs w:val="26"/>
        </w:rPr>
        <w:t>В прошлом году к трем основным направлениям расходования материнского капитала добавилось еще одно – социальная адаптация и интеграция в общество детей-инвалидов. На сегодня по этому направлению принято 80 заявлений.</w:t>
      </w:r>
    </w:p>
    <w:p w:rsidR="007F181B" w:rsidRPr="00C066F4" w:rsidRDefault="007F181B" w:rsidP="00C066F4">
      <w:pPr>
        <w:pStyle w:val="a3"/>
        <w:spacing w:before="0" w:beforeAutospacing="0" w:after="0" w:afterAutospacing="0" w:line="276" w:lineRule="auto"/>
        <w:ind w:firstLine="567"/>
        <w:jc w:val="both"/>
        <w:rPr>
          <w:sz w:val="26"/>
          <w:szCs w:val="26"/>
        </w:rPr>
      </w:pPr>
      <w:r w:rsidRPr="00C066F4">
        <w:rPr>
          <w:sz w:val="26"/>
          <w:szCs w:val="26"/>
        </w:rPr>
        <w:t xml:space="preserve">За десять лет действия программы материнский сертификат получили 8,2 </w:t>
      </w:r>
      <w:proofErr w:type="gramStart"/>
      <w:r w:rsidRPr="00C066F4">
        <w:rPr>
          <w:sz w:val="26"/>
          <w:szCs w:val="26"/>
        </w:rPr>
        <w:t>млн</w:t>
      </w:r>
      <w:proofErr w:type="gramEnd"/>
      <w:r w:rsidRPr="00C066F4">
        <w:rPr>
          <w:sz w:val="26"/>
          <w:szCs w:val="26"/>
        </w:rPr>
        <w:t xml:space="preserve"> российских семей. Размер материнского капитала в 2017 году составляет 453 026 рублей.</w:t>
      </w:r>
    </w:p>
    <w:p w:rsidR="007F181B" w:rsidRPr="00C066F4" w:rsidRDefault="007F181B" w:rsidP="00C066F4">
      <w:pPr>
        <w:pStyle w:val="a3"/>
        <w:spacing w:before="0" w:beforeAutospacing="0" w:after="0" w:afterAutospacing="0" w:line="276" w:lineRule="auto"/>
        <w:ind w:firstLine="567"/>
        <w:jc w:val="both"/>
        <w:rPr>
          <w:sz w:val="26"/>
          <w:szCs w:val="26"/>
        </w:rPr>
      </w:pPr>
      <w:r w:rsidRPr="00C066F4">
        <w:rPr>
          <w:sz w:val="26"/>
          <w:szCs w:val="26"/>
        </w:rPr>
        <w:t xml:space="preserve">Для получения права на материнский капитал необходимо, чтобы ребенок, который дает право на сертификат, родился или был усыновлен до 31 декабря 2018 года. При этом само получение сертификата и распоряжение его средствами временем не </w:t>
      </w:r>
      <w:proofErr w:type="gramStart"/>
      <w:r w:rsidRPr="00C066F4">
        <w:rPr>
          <w:sz w:val="26"/>
          <w:szCs w:val="26"/>
        </w:rPr>
        <w:t>ограничены</w:t>
      </w:r>
      <w:proofErr w:type="gramEnd"/>
      <w:r w:rsidRPr="00C066F4">
        <w:rPr>
          <w:sz w:val="26"/>
          <w:szCs w:val="26"/>
        </w:rPr>
        <w:t>.</w:t>
      </w:r>
    </w:p>
    <w:p w:rsidR="007F181B" w:rsidRPr="00C066F4" w:rsidRDefault="007F181B" w:rsidP="00C066F4">
      <w:pPr>
        <w:pStyle w:val="a3"/>
        <w:spacing w:before="0" w:beforeAutospacing="0" w:after="0" w:afterAutospacing="0" w:line="276" w:lineRule="auto"/>
        <w:ind w:firstLine="567"/>
        <w:jc w:val="both"/>
        <w:rPr>
          <w:sz w:val="26"/>
          <w:szCs w:val="26"/>
        </w:rPr>
      </w:pPr>
      <w:r w:rsidRPr="00C066F4">
        <w:rPr>
          <w:sz w:val="26"/>
          <w:szCs w:val="26"/>
        </w:rPr>
        <w:t xml:space="preserve">Также считаем нужным напомнить, что распространенная в СМИ в начале месяца информация о том, что в январе-июне 2017 года россияне стали в четыре раза реже обращаться за материнским сертификатом, не соответствует действительности. В связи с этим Пенсионный фонд был вынужден выпустить </w:t>
      </w:r>
      <w:hyperlink r:id="rId7" w:history="1">
        <w:r w:rsidRPr="00C066F4">
          <w:rPr>
            <w:rStyle w:val="a4"/>
            <w:sz w:val="26"/>
            <w:szCs w:val="26"/>
          </w:rPr>
          <w:t>соответствующее заявление</w:t>
        </w:r>
      </w:hyperlink>
      <w:r w:rsidRPr="00C066F4">
        <w:rPr>
          <w:sz w:val="26"/>
          <w:szCs w:val="26"/>
        </w:rPr>
        <w:t>.</w:t>
      </w:r>
    </w:p>
    <w:p w:rsidR="00923CBC" w:rsidRPr="007F181B" w:rsidRDefault="00923CBC" w:rsidP="007F181B">
      <w:pPr>
        <w:spacing w:after="0"/>
        <w:ind w:firstLine="567"/>
        <w:jc w:val="both"/>
        <w:rPr>
          <w:sz w:val="26"/>
          <w:szCs w:val="26"/>
        </w:rPr>
      </w:pPr>
    </w:p>
    <w:sectPr w:rsidR="00923CBC" w:rsidRPr="007F181B" w:rsidSect="00C066F4">
      <w:headerReference w:type="default" r:id="rId8"/>
      <w:pgSz w:w="11906" w:h="16838"/>
      <w:pgMar w:top="181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2CB" w:rsidRDefault="00CC12CB" w:rsidP="00C066F4">
      <w:pPr>
        <w:spacing w:after="0" w:line="240" w:lineRule="auto"/>
      </w:pPr>
      <w:r>
        <w:separator/>
      </w:r>
    </w:p>
  </w:endnote>
  <w:endnote w:type="continuationSeparator" w:id="0">
    <w:p w:rsidR="00CC12CB" w:rsidRDefault="00CC12CB" w:rsidP="00C0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2CB" w:rsidRDefault="00CC12CB" w:rsidP="00C066F4">
      <w:pPr>
        <w:spacing w:after="0" w:line="240" w:lineRule="auto"/>
      </w:pPr>
      <w:r>
        <w:separator/>
      </w:r>
    </w:p>
  </w:footnote>
  <w:footnote w:type="continuationSeparator" w:id="0">
    <w:p w:rsidR="00CC12CB" w:rsidRDefault="00CC12CB" w:rsidP="00C06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F4" w:rsidRDefault="00C066F4">
    <w:pPr>
      <w:pStyle w:val="a5"/>
    </w:pPr>
    <w:r w:rsidRPr="00C066F4">
      <w:rPr>
        <w:noProof/>
        <w:lang w:eastAsia="ru-RU"/>
      </w:rPr>
      <w:drawing>
        <wp:anchor distT="0" distB="0" distL="114300" distR="114300" simplePos="0" relativeHeight="251659264" behindDoc="0" locked="0" layoutInCell="1" allowOverlap="1" wp14:anchorId="507D6B99" wp14:editId="7695B747">
          <wp:simplePos x="0" y="0"/>
          <wp:positionH relativeFrom="column">
            <wp:posOffset>2642235</wp:posOffset>
          </wp:positionH>
          <wp:positionV relativeFrom="paragraph">
            <wp:posOffset>-115570</wp:posOffset>
          </wp:positionV>
          <wp:extent cx="513080" cy="523240"/>
          <wp:effectExtent l="0" t="0" r="1270" b="0"/>
          <wp:wrapSquare wrapText="bothSides"/>
          <wp:docPr id="2" name="Рисунок 2" descr="C:\Users\041-2205\Desktop\картинки\пфрчики\12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1-2205\Desktop\картинки\пфрчики\12 копия.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3080" cy="523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6F4">
      <w:rPr>
        <w:noProof/>
        <w:lang w:eastAsia="ru-RU"/>
      </w:rPr>
      <mc:AlternateContent>
        <mc:Choice Requires="wps">
          <w:drawing>
            <wp:anchor distT="0" distB="0" distL="114300" distR="114300" simplePos="0" relativeHeight="251660288" behindDoc="0" locked="0" layoutInCell="1" allowOverlap="1" wp14:anchorId="68A511CE" wp14:editId="1FA90526">
              <wp:simplePos x="0" y="0"/>
              <wp:positionH relativeFrom="column">
                <wp:posOffset>643890</wp:posOffset>
              </wp:positionH>
              <wp:positionV relativeFrom="paragraph">
                <wp:posOffset>529780</wp:posOffset>
              </wp:positionV>
              <wp:extent cx="4809490" cy="0"/>
              <wp:effectExtent l="0" t="0" r="1016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48094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0.7pt,41.7pt" to="429.4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OXj5AEAAOUDAAAOAAAAZHJzL2Uyb0RvYy54bWysU82O0zAQviPxDpbvNOlqhXajpnvYFVwQ&#10;VPw8gNcZN5b8J9s07Q04I/UReAUOIK20wDMkb8TYTbMIkBCIi+PxzDcz3zeTxcVWK7IBH6Q1NZ3P&#10;SkrAcNtIs67pq5ePHpxREiIzDVPWQE13EOjF8v69RecqOLGtVQ14gklMqDpX0zZGVxVF4C1oFmbW&#10;gUGnsF6ziKZfF41nHWbXqjgpy4dFZ33jvOUQAr5eHZx0mfMLATw+EyJAJKqm2FvMp8/ndTqL5YJV&#10;a89cK/nYBvuHLjSTBotOqa5YZOS1l7+k0pJ7G6yIM251YYWQHDIHZDMvf2LzomUOMhcUJ7hJpvD/&#10;0vKnm5UnssHZUWKYxhH1H4Y3w77/0n8c9mR423/rP/ef+pv+a38zvMP77fAe78nZ347PezJPSnYu&#10;VJjw0qz8aAW38kmWrfA6fZEw2Wb1d5P6sI2E4+PpWXl+eo5D4kdfcQd0PsTHYDVJl5oqaZIwrGKb&#10;JyFiMQw9hqCRGjmUzre4U5CClXkOAslisXlG5zWDS+XJhuGCMM7BxEwF8+XoBBNSqQlY/hk4xico&#10;5BX8G/CEyJWtiRNYS2P976rH7bFlcYg/KnDgnSS4ts0uDyVLg7uUFRv3Pi3rj3aG3/2dy+8AAAD/&#10;/wMAUEsDBBQABgAIAAAAIQAKgmz33gAAAAkBAAAPAAAAZHJzL2Rvd25yZXYueG1sTI9BS8NAEIXv&#10;gv9hGcGL2E21kSVmU1QoPWgRG3/ANjsmwexsyG7S1F/viAc9DW/m8eZ7+Xp2nZhwCK0nDctFAgKp&#10;8ralWsN7ublWIEI0ZE3nCTWcMMC6OD/LTWb9kd5w2sdacAiFzGhoYuwzKUPVoDNh4Xskvn34wZnI&#10;cqilHcyRw10nb5LkTjrTEn9oTI9PDVaf+9Fp2G4e8Tk9jfXKptvyaipfdl+vSuvLi/nhHkTEOf6Z&#10;4Qef0aFgpoMfyQbRsU6WK7ZqULc82aBSxV0OvwtZ5PJ/g+IbAAD//wMAUEsBAi0AFAAGAAgAAAAh&#10;ALaDOJL+AAAA4QEAABMAAAAAAAAAAAAAAAAAAAAAAFtDb250ZW50X1R5cGVzXS54bWxQSwECLQAU&#10;AAYACAAAACEAOP0h/9YAAACUAQAACwAAAAAAAAAAAAAAAAAvAQAAX3JlbHMvLnJlbHNQSwECLQAU&#10;AAYACAAAACEAjdjl4+QBAADlAwAADgAAAAAAAAAAAAAAAAAuAgAAZHJzL2Uyb0RvYy54bWxQSwEC&#10;LQAUAAYACAAAACEACoJs994AAAAJAQAADwAAAAAAAAAAAAAAAAA+BAAAZHJzL2Rvd25yZXYueG1s&#10;UEsFBgAAAAAEAAQA8wAAAEkFAAAAAA==&#10;" strokecolor="#4579b8 [3044]"/>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1B"/>
    <w:rsid w:val="003C16B4"/>
    <w:rsid w:val="00582954"/>
    <w:rsid w:val="007F181B"/>
    <w:rsid w:val="00923CBC"/>
    <w:rsid w:val="00C066F4"/>
    <w:rsid w:val="00CC1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66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1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F181B"/>
    <w:rPr>
      <w:color w:val="0000FF"/>
      <w:u w:val="single"/>
    </w:rPr>
  </w:style>
  <w:style w:type="paragraph" w:customStyle="1" w:styleId="ConsPlusNormal">
    <w:name w:val="ConsPlusNormal"/>
    <w:rsid w:val="007F181B"/>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C066F4"/>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C066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66F4"/>
  </w:style>
  <w:style w:type="paragraph" w:styleId="a7">
    <w:name w:val="footer"/>
    <w:basedOn w:val="a"/>
    <w:link w:val="a8"/>
    <w:uiPriority w:val="99"/>
    <w:unhideWhenUsed/>
    <w:rsid w:val="00C066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6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66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1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F181B"/>
    <w:rPr>
      <w:color w:val="0000FF"/>
      <w:u w:val="single"/>
    </w:rPr>
  </w:style>
  <w:style w:type="paragraph" w:customStyle="1" w:styleId="ConsPlusNormal">
    <w:name w:val="ConsPlusNormal"/>
    <w:rsid w:val="007F181B"/>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C066F4"/>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C066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66F4"/>
  </w:style>
  <w:style w:type="paragraph" w:styleId="a7">
    <w:name w:val="footer"/>
    <w:basedOn w:val="a"/>
    <w:link w:val="a8"/>
    <w:uiPriority w:val="99"/>
    <w:unhideWhenUsed/>
    <w:rsid w:val="00C066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6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34728">
      <w:bodyDiv w:val="1"/>
      <w:marLeft w:val="0"/>
      <w:marRight w:val="0"/>
      <w:marTop w:val="0"/>
      <w:marBottom w:val="0"/>
      <w:divBdr>
        <w:top w:val="none" w:sz="0" w:space="0" w:color="auto"/>
        <w:left w:val="none" w:sz="0" w:space="0" w:color="auto"/>
        <w:bottom w:val="none" w:sz="0" w:space="0" w:color="auto"/>
        <w:right w:val="none" w:sz="0" w:space="0" w:color="auto"/>
      </w:divBdr>
    </w:div>
    <w:div w:id="56368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frf.ru/press_center/%7E2017/08/03/14019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ОПФР по Белгородской области</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Ковалева</dc:creator>
  <cp:lastModifiedBy>Мерецкая Елена Вячеславовна</cp:lastModifiedBy>
  <cp:revision>2</cp:revision>
  <dcterms:created xsi:type="dcterms:W3CDTF">2017-10-02T08:40:00Z</dcterms:created>
  <dcterms:modified xsi:type="dcterms:W3CDTF">2017-10-02T08:40:00Z</dcterms:modified>
</cp:coreProperties>
</file>