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51" w:rsidRPr="00B53951" w:rsidRDefault="00D43352" w:rsidP="00B539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B53951" w:rsidRPr="00B539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Упрощены правила оформления компенсационной выплаты по уходу за пенсионерами, достигшими 80 лет</w:t>
      </w:r>
    </w:p>
    <w:p w:rsidR="00B53951" w:rsidRPr="00B53951" w:rsidRDefault="00B53951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компенсационная выплата назначается неработающим трудоспособным людям, которые ухаживают за инвалидами 1 группы, а также престарелыми, нуждающимися по заключению лечебного учреждения в постоянном постороннем уходе либо достигши</w:t>
      </w:r>
      <w:r w:rsidR="00730770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80 лет.</w:t>
      </w:r>
    </w:p>
    <w:p w:rsidR="00B53951" w:rsidRPr="00B53951" w:rsidRDefault="00B53951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Теперь при назначении выплаты ухаживающим лицам не нужно представлять в ПФР бумажные справки*. Большинство требуемых сведений Пенсионный фонд возьмет из своих информационных систем или запросит в смежных организациях.</w:t>
      </w:r>
    </w:p>
    <w:p w:rsidR="00B53951" w:rsidRPr="00B53951" w:rsidRDefault="00B53951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Новые упрощённые правила для оформления компенсационной выплаты:</w:t>
      </w:r>
    </w:p>
    <w:p w:rsidR="00B53951" w:rsidRPr="00B53951" w:rsidRDefault="00B53951" w:rsidP="00B53951">
      <w:pPr>
        <w:numPr>
          <w:ilvl w:val="0"/>
          <w:numId w:val="1"/>
        </w:num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Лицам, достигшим возраста 14 лет, теперь не нужно представлять в ПФР справки из учебного заведения об обучении, разрешение одного из родителей (усыновителя, попечителя) и разрешение органа опеки и попечительства.</w:t>
      </w:r>
    </w:p>
    <w:p w:rsidR="00B53951" w:rsidRPr="00B53951" w:rsidRDefault="00B53951" w:rsidP="00B53951">
      <w:pPr>
        <w:numPr>
          <w:ilvl w:val="0"/>
          <w:numId w:val="1"/>
        </w:num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Ухаживающих лиц полностью освободили от сбора справок из органов службы занятости о неполучении пособия </w:t>
      </w:r>
      <w:r w:rsidR="0073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D4335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73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езработице, об инвалидности и документов, </w:t>
      </w: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</w:t>
      </w:r>
      <w:r w:rsidR="0073077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</w:t>
      </w: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 отсутствия работы.</w:t>
      </w:r>
    </w:p>
    <w:p w:rsidR="00B53951" w:rsidRPr="00B53951" w:rsidRDefault="00B53951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и другие необходимые сведения Пенсионный фонд получ</w:t>
      </w:r>
      <w:r w:rsidR="0073077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т в организациях в рамках действующей системы межведомственного электронного взаимодействия, а также в федеральных информационных системах.</w:t>
      </w:r>
    </w:p>
    <w:p w:rsidR="00B53951" w:rsidRPr="00B53951" w:rsidRDefault="00B53951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 является только заключение лечебного учреждения о нуждаемости престарелого гражданина в постоянном постороннем уходе. Этот документ заявители должны представить в ПФР лично.</w:t>
      </w:r>
    </w:p>
    <w:p w:rsidR="00B53951" w:rsidRPr="00B53951" w:rsidRDefault="00B53951" w:rsidP="00730770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для оформления ежемесячной компенсационной выплаты </w:t>
      </w:r>
      <w:r w:rsidR="0073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потенциальное ухаживающее лицо может самостоятельно обратиться в ПФР для подачи заявления </w:t>
      </w: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указанием даты начала </w:t>
      </w:r>
      <w:r w:rsidR="00730770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ухода и своего места жительства. При себе необходимо иметь:</w:t>
      </w:r>
    </w:p>
    <w:p w:rsidR="00B53951" w:rsidRPr="00B53951" w:rsidRDefault="00730770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3951"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) паспорт лица, осуществляющего уход;</w:t>
      </w:r>
    </w:p>
    <w:p w:rsidR="00B53951" w:rsidRPr="00B53951" w:rsidRDefault="00730770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53951"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заявление нетрудоспособного гражданина о согласии на осуществление за ним ухода;</w:t>
      </w:r>
    </w:p>
    <w:p w:rsidR="00B53951" w:rsidRPr="00B53951" w:rsidRDefault="00730770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53951"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) паспорт нетрудоспособного гражданина;</w:t>
      </w:r>
    </w:p>
    <w:p w:rsidR="00B53951" w:rsidRPr="00B53951" w:rsidRDefault="00730770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53951"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гражданам, не достигшим 80 лет, нужно </w:t>
      </w:r>
      <w:proofErr w:type="gramStart"/>
      <w:r w:rsidR="00B53951"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заключение</w:t>
      </w:r>
      <w:proofErr w:type="gramEnd"/>
      <w:r w:rsidR="00B53951"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лечебного учреждения о нуждаемости престарелого гражданина в постоянном постороннем уходе.</w:t>
      </w:r>
    </w:p>
    <w:p w:rsidR="00B53951" w:rsidRPr="00B53951" w:rsidRDefault="00B53951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заявления были направлены через Портал </w:t>
      </w:r>
      <w:proofErr w:type="spellStart"/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8" w:history="1">
        <w:r w:rsidRPr="00B5395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www.gosuslugi.ru</w:t>
        </w:r>
      </w:hyperlink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), документы, удостоверяющие личность ухаживающего лица, его возраст и гражданство, не требуются.</w:t>
      </w:r>
    </w:p>
    <w:p w:rsidR="00B53951" w:rsidRPr="00B53951" w:rsidRDefault="00B53951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Ежемесячная компенсационная выплата перечисляется вместе с пенсией пенсионера, за которым оформлен уход.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хажив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ающему лицу за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полный год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ухода за инвалидом 1 группы или престарелым начисляются 1,8 пенсионн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коэффициент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будут затем учтены при расчете пенсии.</w:t>
      </w:r>
    </w:p>
    <w:p w:rsidR="00B53951" w:rsidRDefault="00B53951" w:rsidP="00B53951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39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трудоустройства ухаживающее лицо обязано незамедлительно сообщить об этом в ПФР для приостановления выплаты.</w:t>
      </w:r>
      <w:r w:rsidR="00D43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60A14" w:rsidRDefault="00B53951" w:rsidP="00B539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539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*Постановление Правительства РФ № 278 от 27.02.2021</w:t>
      </w:r>
    </w:p>
    <w:p w:rsidR="00D43352" w:rsidRDefault="00D43352" w:rsidP="00B539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43352" w:rsidRPr="00D43352" w:rsidRDefault="00D43352" w:rsidP="00B53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4335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Руководитель клиентской службы (на правах отдела)  УПФР в </w:t>
      </w:r>
      <w:proofErr w:type="spellStart"/>
      <w:r w:rsidRPr="00D4335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</w:t>
      </w:r>
      <w:proofErr w:type="gramStart"/>
      <w:r w:rsidRPr="00D4335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.В</w:t>
      </w:r>
      <w:proofErr w:type="gramEnd"/>
      <w:r w:rsidRPr="00D4335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алуйки</w:t>
      </w:r>
      <w:proofErr w:type="spellEnd"/>
      <w:r w:rsidRPr="00D4335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Белгородской области (межрайонное) Оксана Харламова</w:t>
      </w:r>
    </w:p>
    <w:sectPr w:rsidR="00D43352" w:rsidRPr="00D43352" w:rsidSect="00B53951">
      <w:head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CE" w:rsidRDefault="00C100CE" w:rsidP="00B53951">
      <w:pPr>
        <w:spacing w:after="0" w:line="240" w:lineRule="auto"/>
      </w:pPr>
      <w:r>
        <w:separator/>
      </w:r>
    </w:p>
  </w:endnote>
  <w:endnote w:type="continuationSeparator" w:id="0">
    <w:p w:rsidR="00C100CE" w:rsidRDefault="00C100CE" w:rsidP="00B5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CE" w:rsidRDefault="00C100CE" w:rsidP="00B53951">
      <w:pPr>
        <w:spacing w:after="0" w:line="240" w:lineRule="auto"/>
      </w:pPr>
      <w:r>
        <w:separator/>
      </w:r>
    </w:p>
  </w:footnote>
  <w:footnote w:type="continuationSeparator" w:id="0">
    <w:p w:rsidR="00C100CE" w:rsidRDefault="00C100CE" w:rsidP="00B5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51" w:rsidRDefault="00B53951">
    <w:pPr>
      <w:pStyle w:val="a5"/>
    </w:pPr>
    <w:r w:rsidRPr="00B5395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3044E" wp14:editId="10F8CE26">
              <wp:simplePos x="0" y="0"/>
              <wp:positionH relativeFrom="column">
                <wp:posOffset>539115</wp:posOffset>
              </wp:positionH>
              <wp:positionV relativeFrom="paragraph">
                <wp:posOffset>379095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29.85pt" to="411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OuKsajeAAAACAEAAA8AAAAAAAAAAAAAAAAAPwQAAGRycy9kb3ducmV2Lnht&#10;bFBLBQYAAAAABAAEAPMAAABKBQAAAAA=&#10;" strokecolor="#4579b8 [3044]"/>
          </w:pict>
        </mc:Fallback>
      </mc:AlternateContent>
    </w:r>
    <w:r w:rsidRPr="00B53951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9835B97" wp14:editId="3F5DAE43">
          <wp:simplePos x="0" y="0"/>
          <wp:positionH relativeFrom="column">
            <wp:posOffset>2522220</wp:posOffset>
          </wp:positionH>
          <wp:positionV relativeFrom="paragraph">
            <wp:posOffset>-289560</wp:posOffset>
          </wp:positionV>
          <wp:extent cx="561975" cy="574675"/>
          <wp:effectExtent l="0" t="0" r="9525" b="0"/>
          <wp:wrapSquare wrapText="bothSides"/>
          <wp:docPr id="1" name="Рисунок 1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257E"/>
    <w:multiLevelType w:val="multilevel"/>
    <w:tmpl w:val="22FE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51"/>
    <w:rsid w:val="000F7D78"/>
    <w:rsid w:val="00360A14"/>
    <w:rsid w:val="004921AD"/>
    <w:rsid w:val="00495FE9"/>
    <w:rsid w:val="00507924"/>
    <w:rsid w:val="00513594"/>
    <w:rsid w:val="00625C96"/>
    <w:rsid w:val="00730770"/>
    <w:rsid w:val="008B5D87"/>
    <w:rsid w:val="00B53951"/>
    <w:rsid w:val="00C100CE"/>
    <w:rsid w:val="00D43352"/>
    <w:rsid w:val="00E5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9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3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B5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951"/>
  </w:style>
  <w:style w:type="paragraph" w:styleId="a7">
    <w:name w:val="footer"/>
    <w:basedOn w:val="a"/>
    <w:link w:val="a8"/>
    <w:uiPriority w:val="99"/>
    <w:unhideWhenUsed/>
    <w:rsid w:val="00B5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39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3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B5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951"/>
  </w:style>
  <w:style w:type="paragraph" w:styleId="a7">
    <w:name w:val="footer"/>
    <w:basedOn w:val="a"/>
    <w:link w:val="a8"/>
    <w:uiPriority w:val="99"/>
    <w:unhideWhenUsed/>
    <w:rsid w:val="00B53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2021-04-26T08:14:00Z</dcterms:created>
  <dcterms:modified xsi:type="dcterms:W3CDTF">2021-04-26T08:14:00Z</dcterms:modified>
</cp:coreProperties>
</file>